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6FE6D" w14:textId="77777777" w:rsidR="004524B6" w:rsidRPr="004524B6" w:rsidRDefault="004524B6" w:rsidP="004524B6">
      <w:pPr>
        <w:rPr>
          <w:b/>
          <w:bCs/>
        </w:rPr>
      </w:pPr>
      <w:r w:rsidRPr="004524B6">
        <w:rPr>
          <w:b/>
          <w:bCs/>
        </w:rPr>
        <w:t>BOOK DEBTS STATEMENT CERTIFICATION</w:t>
      </w:r>
    </w:p>
    <w:p w14:paraId="667B55BD" w14:textId="77777777" w:rsidR="004524B6" w:rsidRPr="004524B6" w:rsidRDefault="004524B6" w:rsidP="004524B6">
      <w:r w:rsidRPr="004524B6">
        <w:rPr>
          <w:i/>
          <w:iCs/>
        </w:rPr>
        <w:t>(To be issued on the Letterhead of Chartered Accountant)</w:t>
      </w:r>
    </w:p>
    <w:p w14:paraId="24953211" w14:textId="77777777" w:rsidR="004524B6" w:rsidRPr="004524B6" w:rsidRDefault="004524B6" w:rsidP="004524B6">
      <w:r w:rsidRPr="004524B6">
        <w:t>Ref. No.: ____________</w:t>
      </w:r>
      <w:r w:rsidRPr="004524B6">
        <w:br/>
        <w:t>Date: _______________</w:t>
      </w:r>
    </w:p>
    <w:p w14:paraId="0AAE7A10" w14:textId="77777777" w:rsidR="004524B6" w:rsidRPr="004524B6" w:rsidRDefault="004524B6" w:rsidP="004524B6">
      <w:r w:rsidRPr="004524B6">
        <w:t>To,</w:t>
      </w:r>
      <w:r w:rsidRPr="004524B6">
        <w:br/>
        <w:t>The Branch Manager</w:t>
      </w:r>
      <w:r w:rsidRPr="004524B6">
        <w:br/>
        <w:t>______________________________ Bank</w:t>
      </w:r>
      <w:r w:rsidRPr="004524B6">
        <w:br/>
        <w:t>Branch: _______________________</w:t>
      </w:r>
    </w:p>
    <w:p w14:paraId="628D8104" w14:textId="77777777" w:rsidR="004524B6" w:rsidRPr="004524B6" w:rsidRDefault="004524B6" w:rsidP="004524B6">
      <w:pPr>
        <w:rPr>
          <w:b/>
          <w:bCs/>
        </w:rPr>
      </w:pPr>
      <w:r w:rsidRPr="004524B6">
        <w:rPr>
          <w:b/>
          <w:bCs/>
        </w:rPr>
        <w:t>Subject: Certification of Book Debts Statement</w:t>
      </w:r>
    </w:p>
    <w:p w14:paraId="699B620C" w14:textId="77777777" w:rsidR="004524B6" w:rsidRPr="004524B6" w:rsidRDefault="004524B6" w:rsidP="004524B6">
      <w:r w:rsidRPr="004524B6">
        <w:t xml:space="preserve">We have examined the Book Debts / Receivables Statement of </w:t>
      </w:r>
      <w:r w:rsidRPr="004524B6">
        <w:rPr>
          <w:b/>
          <w:bCs/>
        </w:rPr>
        <w:t>M/s ____________________________</w:t>
      </w:r>
      <w:r w:rsidRPr="004524B6">
        <w:t xml:space="preserve"> (“the Borrower”), having its registered office at ____________________________________________, furnished to us for the purpose of certification in connection with the credit facilities sanctioned by your bank.</w:t>
      </w:r>
    </w:p>
    <w:p w14:paraId="090D6045" w14:textId="77777777" w:rsidR="004524B6" w:rsidRPr="004524B6" w:rsidRDefault="004524B6" w:rsidP="004524B6">
      <w:r w:rsidRPr="004524B6">
        <w:t>The details of the credit facilities are as under:</w:t>
      </w:r>
    </w:p>
    <w:tbl>
      <w:tblPr>
        <w:tblStyle w:val="TableGrid"/>
        <w:tblW w:w="5000" w:type="pct"/>
        <w:tblLook w:val="04A0" w:firstRow="1" w:lastRow="0" w:firstColumn="1" w:lastColumn="0" w:noHBand="0" w:noVBand="1"/>
      </w:tblPr>
      <w:tblGrid>
        <w:gridCol w:w="3010"/>
        <w:gridCol w:w="6006"/>
      </w:tblGrid>
      <w:tr w:rsidR="004524B6" w:rsidRPr="004524B6" w14:paraId="2F366B62" w14:textId="77777777" w:rsidTr="004524B6">
        <w:tc>
          <w:tcPr>
            <w:tcW w:w="1669" w:type="pct"/>
            <w:hideMark/>
          </w:tcPr>
          <w:p w14:paraId="6132FED9" w14:textId="77777777" w:rsidR="004524B6" w:rsidRPr="004524B6" w:rsidRDefault="004524B6" w:rsidP="004524B6">
            <w:pPr>
              <w:spacing w:after="160" w:line="259" w:lineRule="auto"/>
              <w:rPr>
                <w:b/>
                <w:bCs/>
              </w:rPr>
            </w:pPr>
            <w:r w:rsidRPr="004524B6">
              <w:rPr>
                <w:b/>
                <w:bCs/>
              </w:rPr>
              <w:t>Particulars</w:t>
            </w:r>
          </w:p>
        </w:tc>
        <w:tc>
          <w:tcPr>
            <w:tcW w:w="3331" w:type="pct"/>
            <w:hideMark/>
          </w:tcPr>
          <w:p w14:paraId="7C67A51E" w14:textId="77777777" w:rsidR="004524B6" w:rsidRPr="004524B6" w:rsidRDefault="004524B6" w:rsidP="004524B6">
            <w:pPr>
              <w:spacing w:after="160" w:line="259" w:lineRule="auto"/>
              <w:rPr>
                <w:b/>
                <w:bCs/>
              </w:rPr>
            </w:pPr>
            <w:r w:rsidRPr="004524B6">
              <w:rPr>
                <w:b/>
                <w:bCs/>
              </w:rPr>
              <w:t>Details</w:t>
            </w:r>
          </w:p>
        </w:tc>
      </w:tr>
      <w:tr w:rsidR="004524B6" w:rsidRPr="004524B6" w14:paraId="1777FF56" w14:textId="77777777" w:rsidTr="004524B6">
        <w:tc>
          <w:tcPr>
            <w:tcW w:w="1669" w:type="pct"/>
            <w:hideMark/>
          </w:tcPr>
          <w:p w14:paraId="55C24F44" w14:textId="77777777" w:rsidR="004524B6" w:rsidRPr="004524B6" w:rsidRDefault="004524B6" w:rsidP="004524B6">
            <w:pPr>
              <w:spacing w:after="160" w:line="259" w:lineRule="auto"/>
            </w:pPr>
            <w:r w:rsidRPr="004524B6">
              <w:t>Nature of Facility</w:t>
            </w:r>
          </w:p>
        </w:tc>
        <w:tc>
          <w:tcPr>
            <w:tcW w:w="3331" w:type="pct"/>
            <w:hideMark/>
          </w:tcPr>
          <w:p w14:paraId="1A67B42E" w14:textId="77777777" w:rsidR="004524B6" w:rsidRPr="004524B6" w:rsidRDefault="004524B6" w:rsidP="004524B6">
            <w:pPr>
              <w:spacing w:after="160" w:line="259" w:lineRule="auto"/>
            </w:pPr>
            <w:r w:rsidRPr="004524B6">
              <w:t>Cash Credit / Working Capital / Bill Discounting / Others</w:t>
            </w:r>
          </w:p>
        </w:tc>
      </w:tr>
      <w:tr w:rsidR="004524B6" w:rsidRPr="004524B6" w14:paraId="2E9FD121" w14:textId="77777777" w:rsidTr="004524B6">
        <w:tc>
          <w:tcPr>
            <w:tcW w:w="1669" w:type="pct"/>
            <w:hideMark/>
          </w:tcPr>
          <w:p w14:paraId="718B49AD" w14:textId="77777777" w:rsidR="004524B6" w:rsidRPr="004524B6" w:rsidRDefault="004524B6" w:rsidP="004524B6">
            <w:pPr>
              <w:spacing w:after="160" w:line="259" w:lineRule="auto"/>
            </w:pPr>
            <w:r w:rsidRPr="004524B6">
              <w:t>Sanction Letter No. &amp; Date</w:t>
            </w:r>
          </w:p>
        </w:tc>
        <w:tc>
          <w:tcPr>
            <w:tcW w:w="3331" w:type="pct"/>
            <w:hideMark/>
          </w:tcPr>
          <w:p w14:paraId="07965DF9" w14:textId="77777777" w:rsidR="004524B6" w:rsidRPr="004524B6" w:rsidRDefault="004524B6" w:rsidP="004524B6">
            <w:pPr>
              <w:spacing w:after="160" w:line="259" w:lineRule="auto"/>
            </w:pPr>
            <w:r w:rsidRPr="004524B6">
              <w:t>__________________</w:t>
            </w:r>
          </w:p>
        </w:tc>
      </w:tr>
      <w:tr w:rsidR="004524B6" w:rsidRPr="004524B6" w14:paraId="6D157F9F" w14:textId="77777777" w:rsidTr="004524B6">
        <w:tc>
          <w:tcPr>
            <w:tcW w:w="1669" w:type="pct"/>
            <w:hideMark/>
          </w:tcPr>
          <w:p w14:paraId="4426B741" w14:textId="77777777" w:rsidR="004524B6" w:rsidRPr="004524B6" w:rsidRDefault="004524B6" w:rsidP="004524B6">
            <w:pPr>
              <w:spacing w:after="160" w:line="259" w:lineRule="auto"/>
            </w:pPr>
            <w:r w:rsidRPr="004524B6">
              <w:t>Sanctioned Limit</w:t>
            </w:r>
          </w:p>
        </w:tc>
        <w:tc>
          <w:tcPr>
            <w:tcW w:w="3331" w:type="pct"/>
            <w:hideMark/>
          </w:tcPr>
          <w:p w14:paraId="1C511168" w14:textId="77777777" w:rsidR="004524B6" w:rsidRPr="004524B6" w:rsidRDefault="004524B6" w:rsidP="004524B6">
            <w:pPr>
              <w:spacing w:after="160" w:line="259" w:lineRule="auto"/>
            </w:pPr>
            <w:r w:rsidRPr="004524B6">
              <w:t>Rs. __________________</w:t>
            </w:r>
          </w:p>
        </w:tc>
      </w:tr>
      <w:tr w:rsidR="004524B6" w:rsidRPr="004524B6" w14:paraId="68A8242E" w14:textId="77777777" w:rsidTr="004524B6">
        <w:tc>
          <w:tcPr>
            <w:tcW w:w="1669" w:type="pct"/>
            <w:hideMark/>
          </w:tcPr>
          <w:p w14:paraId="6CCDE37B" w14:textId="77777777" w:rsidR="004524B6" w:rsidRPr="004524B6" w:rsidRDefault="004524B6" w:rsidP="004524B6">
            <w:pPr>
              <w:spacing w:after="160" w:line="259" w:lineRule="auto"/>
            </w:pPr>
            <w:r w:rsidRPr="004524B6">
              <w:t>Statement Date</w:t>
            </w:r>
          </w:p>
        </w:tc>
        <w:tc>
          <w:tcPr>
            <w:tcW w:w="3331" w:type="pct"/>
            <w:hideMark/>
          </w:tcPr>
          <w:p w14:paraId="319CD51A" w14:textId="77777777" w:rsidR="004524B6" w:rsidRPr="004524B6" w:rsidRDefault="004524B6" w:rsidP="004524B6">
            <w:pPr>
              <w:spacing w:after="160" w:line="259" w:lineRule="auto"/>
            </w:pPr>
            <w:r w:rsidRPr="004524B6">
              <w:t>____ / ____ / ______</w:t>
            </w:r>
          </w:p>
        </w:tc>
      </w:tr>
    </w:tbl>
    <w:p w14:paraId="1580DB78" w14:textId="77777777" w:rsidR="004524B6" w:rsidRPr="004524B6" w:rsidRDefault="004524B6" w:rsidP="004524B6">
      <w:pPr>
        <w:rPr>
          <w:b/>
          <w:bCs/>
        </w:rPr>
      </w:pPr>
      <w:r w:rsidRPr="004524B6">
        <w:rPr>
          <w:b/>
          <w:bCs/>
        </w:rPr>
        <w:t>Management’s Responsibility</w:t>
      </w:r>
    </w:p>
    <w:p w14:paraId="0B704D82" w14:textId="77777777" w:rsidR="004524B6" w:rsidRPr="004524B6" w:rsidRDefault="004524B6" w:rsidP="004524B6">
      <w:r w:rsidRPr="004524B6">
        <w:t>The preparation and maintenance of books of account, debtor records, ageing analysis and submission of book debts statements to the bank are the responsibility of the management of the entity.</w:t>
      </w:r>
    </w:p>
    <w:p w14:paraId="6E5A2F91" w14:textId="77777777" w:rsidR="004524B6" w:rsidRPr="004524B6" w:rsidRDefault="004524B6" w:rsidP="004524B6">
      <w:pPr>
        <w:rPr>
          <w:b/>
          <w:bCs/>
        </w:rPr>
      </w:pPr>
      <w:r w:rsidRPr="004524B6">
        <w:rPr>
          <w:b/>
          <w:bCs/>
        </w:rPr>
        <w:t>Our Responsibility</w:t>
      </w:r>
    </w:p>
    <w:p w14:paraId="14DFC87C" w14:textId="77777777" w:rsidR="004524B6" w:rsidRPr="004524B6" w:rsidRDefault="004524B6" w:rsidP="004524B6">
      <w:r w:rsidRPr="004524B6">
        <w:t>Our responsibility is to verify the book debts statement based on the books of account, debtor ledgers and other relevant documents and information produced before us and issue this certificate.</w:t>
      </w:r>
    </w:p>
    <w:p w14:paraId="681B0BCB" w14:textId="77777777" w:rsidR="004524B6" w:rsidRPr="004524B6" w:rsidRDefault="004524B6" w:rsidP="004524B6">
      <w:r w:rsidRPr="004524B6">
        <w:t>Based on our examination of the books of account, sales records, debtor ledgers, supporting documents and other relevant records and according to the information and explanations provided to us, we certify that:</w:t>
      </w:r>
    </w:p>
    <w:p w14:paraId="70A06746" w14:textId="77777777" w:rsidR="004524B6" w:rsidRPr="004524B6" w:rsidRDefault="004524B6" w:rsidP="004524B6">
      <w:pPr>
        <w:numPr>
          <w:ilvl w:val="0"/>
          <w:numId w:val="1"/>
        </w:numPr>
      </w:pPr>
      <w:r w:rsidRPr="004524B6">
        <w:t xml:space="preserve">The Book Debts / Receivables Statement as at </w:t>
      </w:r>
      <w:r w:rsidRPr="004524B6">
        <w:rPr>
          <w:b/>
          <w:bCs/>
        </w:rPr>
        <w:t>____ / ____ / ______</w:t>
      </w:r>
      <w:r w:rsidRPr="004524B6">
        <w:t xml:space="preserve"> amounting to </w:t>
      </w:r>
      <w:r w:rsidRPr="004524B6">
        <w:rPr>
          <w:b/>
          <w:bCs/>
        </w:rPr>
        <w:t>Rs. __________________</w:t>
      </w:r>
      <w:r w:rsidRPr="004524B6">
        <w:t xml:space="preserve"> is in agreement with the books of account and records produced before us. </w:t>
      </w:r>
    </w:p>
    <w:p w14:paraId="54A6E449" w14:textId="77777777" w:rsidR="004524B6" w:rsidRPr="004524B6" w:rsidRDefault="004524B6" w:rsidP="004524B6">
      <w:pPr>
        <w:numPr>
          <w:ilvl w:val="0"/>
          <w:numId w:val="1"/>
        </w:numPr>
      </w:pPr>
      <w:r w:rsidRPr="004524B6">
        <w:t xml:space="preserve">The receivables considered for the purpose of the statement represent debts arising in the normal course of business of the borrower. </w:t>
      </w:r>
    </w:p>
    <w:p w14:paraId="2190A81A" w14:textId="77777777" w:rsidR="004524B6" w:rsidRPr="004524B6" w:rsidRDefault="004524B6" w:rsidP="004524B6">
      <w:pPr>
        <w:numPr>
          <w:ilvl w:val="0"/>
          <w:numId w:val="1"/>
        </w:numPr>
      </w:pPr>
      <w:r w:rsidRPr="004524B6">
        <w:t xml:space="preserve">The ageing of receivables, as provided by the management and verified from records produced before us, is as follows: </w:t>
      </w:r>
    </w:p>
    <w:tbl>
      <w:tblPr>
        <w:tblStyle w:val="TableGrid"/>
        <w:tblW w:w="5000" w:type="pct"/>
        <w:tblLook w:val="04A0" w:firstRow="1" w:lastRow="0" w:firstColumn="1" w:lastColumn="0" w:noHBand="0" w:noVBand="1"/>
      </w:tblPr>
      <w:tblGrid>
        <w:gridCol w:w="5112"/>
        <w:gridCol w:w="3904"/>
      </w:tblGrid>
      <w:tr w:rsidR="004524B6" w:rsidRPr="004524B6" w14:paraId="7C4CEDC1" w14:textId="77777777" w:rsidTr="004524B6">
        <w:tc>
          <w:tcPr>
            <w:tcW w:w="2835" w:type="pct"/>
            <w:hideMark/>
          </w:tcPr>
          <w:p w14:paraId="458DB048" w14:textId="77777777" w:rsidR="004524B6" w:rsidRPr="004524B6" w:rsidRDefault="004524B6" w:rsidP="004524B6">
            <w:pPr>
              <w:spacing w:after="160" w:line="259" w:lineRule="auto"/>
              <w:rPr>
                <w:b/>
                <w:bCs/>
              </w:rPr>
            </w:pPr>
            <w:r w:rsidRPr="004524B6">
              <w:rPr>
                <w:b/>
                <w:bCs/>
              </w:rPr>
              <w:lastRenderedPageBreak/>
              <w:t>Ageing Particulars</w:t>
            </w:r>
          </w:p>
        </w:tc>
        <w:tc>
          <w:tcPr>
            <w:tcW w:w="2165" w:type="pct"/>
            <w:hideMark/>
          </w:tcPr>
          <w:p w14:paraId="67B094E4" w14:textId="77777777" w:rsidR="004524B6" w:rsidRPr="004524B6" w:rsidRDefault="004524B6" w:rsidP="004524B6">
            <w:pPr>
              <w:spacing w:after="160" w:line="259" w:lineRule="auto"/>
              <w:rPr>
                <w:b/>
                <w:bCs/>
              </w:rPr>
            </w:pPr>
            <w:r w:rsidRPr="004524B6">
              <w:rPr>
                <w:b/>
                <w:bCs/>
              </w:rPr>
              <w:t>Amount (Rs.)</w:t>
            </w:r>
          </w:p>
        </w:tc>
      </w:tr>
      <w:tr w:rsidR="004524B6" w:rsidRPr="004524B6" w14:paraId="09F5B32F" w14:textId="77777777" w:rsidTr="004524B6">
        <w:tc>
          <w:tcPr>
            <w:tcW w:w="2835" w:type="pct"/>
            <w:hideMark/>
          </w:tcPr>
          <w:p w14:paraId="2E49F9C7" w14:textId="77777777" w:rsidR="004524B6" w:rsidRPr="004524B6" w:rsidRDefault="004524B6" w:rsidP="004524B6">
            <w:pPr>
              <w:spacing w:after="160" w:line="259" w:lineRule="auto"/>
            </w:pPr>
            <w:r w:rsidRPr="004524B6">
              <w:t>Up to 90 Days</w:t>
            </w:r>
          </w:p>
        </w:tc>
        <w:tc>
          <w:tcPr>
            <w:tcW w:w="2165" w:type="pct"/>
            <w:hideMark/>
          </w:tcPr>
          <w:p w14:paraId="67001A16" w14:textId="77777777" w:rsidR="004524B6" w:rsidRPr="004524B6" w:rsidRDefault="004524B6" w:rsidP="004524B6">
            <w:pPr>
              <w:spacing w:after="160" w:line="259" w:lineRule="auto"/>
            </w:pPr>
            <w:r w:rsidRPr="004524B6">
              <w:t>__________</w:t>
            </w:r>
          </w:p>
        </w:tc>
      </w:tr>
      <w:tr w:rsidR="004524B6" w:rsidRPr="004524B6" w14:paraId="3AF4F4C5" w14:textId="77777777" w:rsidTr="004524B6">
        <w:tc>
          <w:tcPr>
            <w:tcW w:w="2835" w:type="pct"/>
            <w:hideMark/>
          </w:tcPr>
          <w:p w14:paraId="31E7C8D9" w14:textId="77777777" w:rsidR="004524B6" w:rsidRPr="004524B6" w:rsidRDefault="004524B6" w:rsidP="004524B6">
            <w:pPr>
              <w:spacing w:after="160" w:line="259" w:lineRule="auto"/>
            </w:pPr>
            <w:r w:rsidRPr="004524B6">
              <w:t>91 – 180 Days</w:t>
            </w:r>
          </w:p>
        </w:tc>
        <w:tc>
          <w:tcPr>
            <w:tcW w:w="2165" w:type="pct"/>
            <w:hideMark/>
          </w:tcPr>
          <w:p w14:paraId="2410FE35" w14:textId="77777777" w:rsidR="004524B6" w:rsidRPr="004524B6" w:rsidRDefault="004524B6" w:rsidP="004524B6">
            <w:pPr>
              <w:spacing w:after="160" w:line="259" w:lineRule="auto"/>
            </w:pPr>
            <w:r w:rsidRPr="004524B6">
              <w:t>__________</w:t>
            </w:r>
          </w:p>
        </w:tc>
      </w:tr>
      <w:tr w:rsidR="004524B6" w:rsidRPr="004524B6" w14:paraId="4A6AE46C" w14:textId="77777777" w:rsidTr="004524B6">
        <w:tc>
          <w:tcPr>
            <w:tcW w:w="2835" w:type="pct"/>
            <w:hideMark/>
          </w:tcPr>
          <w:p w14:paraId="625F0846" w14:textId="77777777" w:rsidR="004524B6" w:rsidRPr="004524B6" w:rsidRDefault="004524B6" w:rsidP="004524B6">
            <w:pPr>
              <w:spacing w:after="160" w:line="259" w:lineRule="auto"/>
            </w:pPr>
            <w:r w:rsidRPr="004524B6">
              <w:t>Above 180 Days</w:t>
            </w:r>
          </w:p>
        </w:tc>
        <w:tc>
          <w:tcPr>
            <w:tcW w:w="2165" w:type="pct"/>
            <w:hideMark/>
          </w:tcPr>
          <w:p w14:paraId="72CD560B" w14:textId="77777777" w:rsidR="004524B6" w:rsidRPr="004524B6" w:rsidRDefault="004524B6" w:rsidP="004524B6">
            <w:pPr>
              <w:spacing w:after="160" w:line="259" w:lineRule="auto"/>
            </w:pPr>
            <w:r w:rsidRPr="004524B6">
              <w:t>__________</w:t>
            </w:r>
          </w:p>
        </w:tc>
      </w:tr>
      <w:tr w:rsidR="004524B6" w:rsidRPr="004524B6" w14:paraId="2D064CFD" w14:textId="77777777" w:rsidTr="004524B6">
        <w:tc>
          <w:tcPr>
            <w:tcW w:w="2835" w:type="pct"/>
            <w:hideMark/>
          </w:tcPr>
          <w:p w14:paraId="01C9E9F7" w14:textId="77777777" w:rsidR="004524B6" w:rsidRPr="004524B6" w:rsidRDefault="004524B6" w:rsidP="004524B6">
            <w:pPr>
              <w:spacing w:after="160" w:line="259" w:lineRule="auto"/>
            </w:pPr>
            <w:r w:rsidRPr="004524B6">
              <w:t>Total</w:t>
            </w:r>
          </w:p>
        </w:tc>
        <w:tc>
          <w:tcPr>
            <w:tcW w:w="2165" w:type="pct"/>
            <w:hideMark/>
          </w:tcPr>
          <w:p w14:paraId="3A215D55" w14:textId="77777777" w:rsidR="004524B6" w:rsidRPr="004524B6" w:rsidRDefault="004524B6" w:rsidP="004524B6">
            <w:pPr>
              <w:spacing w:after="160" w:line="259" w:lineRule="auto"/>
            </w:pPr>
            <w:r w:rsidRPr="004524B6">
              <w:t>__________</w:t>
            </w:r>
          </w:p>
        </w:tc>
      </w:tr>
    </w:tbl>
    <w:p w14:paraId="65C45ED9" w14:textId="77777777" w:rsidR="004524B6" w:rsidRPr="004524B6" w:rsidRDefault="004524B6" w:rsidP="004524B6">
      <w:pPr>
        <w:numPr>
          <w:ilvl w:val="0"/>
          <w:numId w:val="2"/>
        </w:numPr>
      </w:pPr>
      <w:r w:rsidRPr="004524B6">
        <w:t xml:space="preserve">To the best of our knowledge and based on the records examined, the receivables stated above are subject to the terms of sanction of the bank and are considered good and recoverable, except as specifically stated by the management. </w:t>
      </w:r>
    </w:p>
    <w:p w14:paraId="39779BF9" w14:textId="77777777" w:rsidR="004524B6" w:rsidRPr="004524B6" w:rsidRDefault="004524B6" w:rsidP="004524B6">
      <w:pPr>
        <w:numPr>
          <w:ilvl w:val="0"/>
          <w:numId w:val="2"/>
        </w:numPr>
      </w:pPr>
      <w:r w:rsidRPr="004524B6">
        <w:t xml:space="preserve">The statement excludes receivables which are doubtful, disputed, time-barred or otherwise ineligible for drawing power purposes, as informed by the management and based on records produced before us. </w:t>
      </w:r>
    </w:p>
    <w:p w14:paraId="3CA783F0" w14:textId="77777777" w:rsidR="004524B6" w:rsidRPr="004524B6" w:rsidRDefault="004524B6" w:rsidP="004524B6">
      <w:pPr>
        <w:numPr>
          <w:ilvl w:val="0"/>
          <w:numId w:val="2"/>
        </w:numPr>
      </w:pPr>
      <w:r w:rsidRPr="004524B6">
        <w:t xml:space="preserve">This certificate is based on the information, explanations and records made available to us and has not involved independent confirmation from debtors unless otherwise specifically stated. </w:t>
      </w:r>
    </w:p>
    <w:p w14:paraId="017D57EC" w14:textId="77777777" w:rsidR="004524B6" w:rsidRPr="004524B6" w:rsidRDefault="004524B6" w:rsidP="004524B6">
      <w:r w:rsidRPr="004524B6">
        <w:t>This certificate is issued at the specific request of the borrower for submission to __________________ Bank in connection with monitoring of working capital / drawing power assessment and should not be used for any other purpose without our prior written consent.</w:t>
      </w:r>
    </w:p>
    <w:p w14:paraId="40A2A205" w14:textId="77777777" w:rsidR="004524B6" w:rsidRPr="004524B6" w:rsidRDefault="004524B6" w:rsidP="004524B6">
      <w:r w:rsidRPr="004524B6">
        <w:t>This certificate has been issued in accordance with the Guidance Note on Reports or Certificates for Special Purposes issued by the Institute of Chartered Accountants of India.</w:t>
      </w:r>
    </w:p>
    <w:p w14:paraId="3A2E76E1" w14:textId="77777777" w:rsidR="004524B6" w:rsidRPr="004524B6" w:rsidRDefault="004524B6" w:rsidP="004524B6">
      <w:r w:rsidRPr="004524B6">
        <w:t>For __________________ &amp; Co.</w:t>
      </w:r>
      <w:r w:rsidRPr="004524B6">
        <w:br/>
        <w:t>Chartered Accountants</w:t>
      </w:r>
      <w:r w:rsidRPr="004524B6">
        <w:br/>
        <w:t>Firm Registration No.: ______________</w:t>
      </w:r>
    </w:p>
    <w:p w14:paraId="23936B9C" w14:textId="77777777" w:rsidR="004524B6" w:rsidRPr="004524B6" w:rsidRDefault="004524B6" w:rsidP="004524B6">
      <w:r w:rsidRPr="004524B6">
        <w:t>Signature: _______________________</w:t>
      </w:r>
    </w:p>
    <w:p w14:paraId="6993F94A" w14:textId="77777777" w:rsidR="004524B6" w:rsidRPr="004524B6" w:rsidRDefault="004524B6" w:rsidP="004524B6">
      <w:r w:rsidRPr="004524B6">
        <w:t>Name of Chartered Accountant: _______________________</w:t>
      </w:r>
    </w:p>
    <w:p w14:paraId="6CCF7FDF" w14:textId="77777777" w:rsidR="004524B6" w:rsidRPr="004524B6" w:rsidRDefault="004524B6" w:rsidP="004524B6">
      <w:r w:rsidRPr="004524B6">
        <w:t>Membership No.: _______________________</w:t>
      </w:r>
    </w:p>
    <w:p w14:paraId="6F696EBE" w14:textId="77777777" w:rsidR="004524B6" w:rsidRPr="004524B6" w:rsidRDefault="004524B6" w:rsidP="004524B6">
      <w:r w:rsidRPr="004524B6">
        <w:t>UDIN: _______________________</w:t>
      </w:r>
    </w:p>
    <w:p w14:paraId="3ACA5C0B" w14:textId="77777777" w:rsidR="004524B6" w:rsidRPr="004524B6" w:rsidRDefault="004524B6" w:rsidP="004524B6">
      <w:r w:rsidRPr="004524B6">
        <w:t>Place: _______________________</w:t>
      </w:r>
    </w:p>
    <w:p w14:paraId="0039F6EE" w14:textId="77777777" w:rsidR="004524B6" w:rsidRPr="004524B6" w:rsidRDefault="004524B6" w:rsidP="004524B6">
      <w:r w:rsidRPr="004524B6">
        <w:t>Date: _______________________</w:t>
      </w:r>
    </w:p>
    <w:p w14:paraId="7881AC5B" w14:textId="77777777" w:rsidR="00D36A75" w:rsidRDefault="00D36A75"/>
    <w:sectPr w:rsidR="00D36A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780BB1"/>
    <w:multiLevelType w:val="multilevel"/>
    <w:tmpl w:val="48183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8435D4"/>
    <w:multiLevelType w:val="multilevel"/>
    <w:tmpl w:val="A85AED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5324325">
    <w:abstractNumId w:val="0"/>
  </w:num>
  <w:num w:numId="2" w16cid:durableId="1585185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4B6"/>
    <w:rsid w:val="00035C05"/>
    <w:rsid w:val="00227D87"/>
    <w:rsid w:val="0029321F"/>
    <w:rsid w:val="004524B6"/>
    <w:rsid w:val="009E0137"/>
    <w:rsid w:val="00D36A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4A07A"/>
  <w15:chartTrackingRefBased/>
  <w15:docId w15:val="{8463EFC0-6B00-4D7F-8120-99239AF77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24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24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24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24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24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24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24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24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24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4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24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24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24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24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24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24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24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24B6"/>
    <w:rPr>
      <w:rFonts w:eastAsiaTheme="majorEastAsia" w:cstheme="majorBidi"/>
      <w:color w:val="272727" w:themeColor="text1" w:themeTint="D8"/>
    </w:rPr>
  </w:style>
  <w:style w:type="paragraph" w:styleId="Title">
    <w:name w:val="Title"/>
    <w:basedOn w:val="Normal"/>
    <w:next w:val="Normal"/>
    <w:link w:val="TitleChar"/>
    <w:uiPriority w:val="10"/>
    <w:qFormat/>
    <w:rsid w:val="004524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24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24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24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24B6"/>
    <w:pPr>
      <w:spacing w:before="160"/>
      <w:jc w:val="center"/>
    </w:pPr>
    <w:rPr>
      <w:i/>
      <w:iCs/>
      <w:color w:val="404040" w:themeColor="text1" w:themeTint="BF"/>
    </w:rPr>
  </w:style>
  <w:style w:type="character" w:customStyle="1" w:styleId="QuoteChar">
    <w:name w:val="Quote Char"/>
    <w:basedOn w:val="DefaultParagraphFont"/>
    <w:link w:val="Quote"/>
    <w:uiPriority w:val="29"/>
    <w:rsid w:val="004524B6"/>
    <w:rPr>
      <w:i/>
      <w:iCs/>
      <w:color w:val="404040" w:themeColor="text1" w:themeTint="BF"/>
    </w:rPr>
  </w:style>
  <w:style w:type="paragraph" w:styleId="ListParagraph">
    <w:name w:val="List Paragraph"/>
    <w:basedOn w:val="Normal"/>
    <w:uiPriority w:val="34"/>
    <w:qFormat/>
    <w:rsid w:val="004524B6"/>
    <w:pPr>
      <w:ind w:left="720"/>
      <w:contextualSpacing/>
    </w:pPr>
  </w:style>
  <w:style w:type="character" w:styleId="IntenseEmphasis">
    <w:name w:val="Intense Emphasis"/>
    <w:basedOn w:val="DefaultParagraphFont"/>
    <w:uiPriority w:val="21"/>
    <w:qFormat/>
    <w:rsid w:val="004524B6"/>
    <w:rPr>
      <w:i/>
      <w:iCs/>
      <w:color w:val="2F5496" w:themeColor="accent1" w:themeShade="BF"/>
    </w:rPr>
  </w:style>
  <w:style w:type="paragraph" w:styleId="IntenseQuote">
    <w:name w:val="Intense Quote"/>
    <w:basedOn w:val="Normal"/>
    <w:next w:val="Normal"/>
    <w:link w:val="IntenseQuoteChar"/>
    <w:uiPriority w:val="30"/>
    <w:qFormat/>
    <w:rsid w:val="004524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24B6"/>
    <w:rPr>
      <w:i/>
      <w:iCs/>
      <w:color w:val="2F5496" w:themeColor="accent1" w:themeShade="BF"/>
    </w:rPr>
  </w:style>
  <w:style w:type="character" w:styleId="IntenseReference">
    <w:name w:val="Intense Reference"/>
    <w:basedOn w:val="DefaultParagraphFont"/>
    <w:uiPriority w:val="32"/>
    <w:qFormat/>
    <w:rsid w:val="004524B6"/>
    <w:rPr>
      <w:b/>
      <w:bCs/>
      <w:smallCaps/>
      <w:color w:val="2F5496" w:themeColor="accent1" w:themeShade="BF"/>
      <w:spacing w:val="5"/>
    </w:rPr>
  </w:style>
  <w:style w:type="table" w:styleId="TableGrid">
    <w:name w:val="Table Grid"/>
    <w:basedOn w:val="TableNormal"/>
    <w:uiPriority w:val="39"/>
    <w:rsid w:val="00452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472</Words>
  <Characters>2965</Characters>
  <Application>Microsoft Office Word</Application>
  <DocSecurity>0</DocSecurity>
  <Lines>76</Lines>
  <Paragraphs>57</Paragraphs>
  <ScaleCrop>false</ScaleCrop>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kratikasahu_@outlook.com</dc:creator>
  <cp:keywords/>
  <dc:description/>
  <cp:lastModifiedBy>kratikasahu_@outlook.com</cp:lastModifiedBy>
  <cp:revision>1</cp:revision>
  <dcterms:created xsi:type="dcterms:W3CDTF">2026-05-08T11:52:00Z</dcterms:created>
  <dcterms:modified xsi:type="dcterms:W3CDTF">2026-05-08T11:57:00Z</dcterms:modified>
</cp:coreProperties>
</file>