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9B48" w14:textId="77777777" w:rsidR="001C2E46" w:rsidRPr="001C2E46" w:rsidRDefault="001C2E46" w:rsidP="001C2E46">
      <w:pPr>
        <w:rPr>
          <w:b/>
          <w:bCs/>
        </w:rPr>
      </w:pPr>
      <w:r w:rsidRPr="001C2E46">
        <w:rPr>
          <w:b/>
          <w:bCs/>
        </w:rPr>
        <w:t>Debt Service Coverage Ratio (DSCR) Certificate</w:t>
      </w:r>
    </w:p>
    <w:p w14:paraId="0CF10BCD" w14:textId="77777777" w:rsidR="001C2E46" w:rsidRPr="001C2E46" w:rsidRDefault="001C2E46" w:rsidP="001C2E46">
      <w:r w:rsidRPr="001C2E46">
        <w:rPr>
          <w:b/>
          <w:bCs/>
        </w:rPr>
        <w:t>(On the Letterhead of Chartered Accountant Firm)</w:t>
      </w:r>
    </w:p>
    <w:p w14:paraId="165E67A8" w14:textId="77777777" w:rsidR="001C2E46" w:rsidRPr="001C2E46" w:rsidRDefault="001C2E46" w:rsidP="001C2E46">
      <w:r w:rsidRPr="001C2E46">
        <w:t>Date: _______________</w:t>
      </w:r>
    </w:p>
    <w:p w14:paraId="3EBB43A4" w14:textId="77777777" w:rsidR="001C2E46" w:rsidRPr="001C2E46" w:rsidRDefault="001C2E46" w:rsidP="001C2E46">
      <w:r w:rsidRPr="001C2E46">
        <w:t>To,</w:t>
      </w:r>
      <w:r w:rsidRPr="001C2E46">
        <w:br/>
        <w:t>The Branch Manager</w:t>
      </w:r>
      <w:r w:rsidRPr="001C2E46">
        <w:br/>
        <w:t>________________ Bank / Financial Institution</w:t>
      </w:r>
      <w:r w:rsidRPr="001C2E46">
        <w:br/>
        <w:t>Branch: ______________________</w:t>
      </w:r>
    </w:p>
    <w:p w14:paraId="311EB97B" w14:textId="77777777" w:rsidR="001C2E46" w:rsidRPr="001C2E46" w:rsidRDefault="001C2E46" w:rsidP="001C2E46">
      <w:pPr>
        <w:rPr>
          <w:b/>
          <w:bCs/>
        </w:rPr>
      </w:pPr>
      <w:r w:rsidRPr="001C2E46">
        <w:rPr>
          <w:b/>
          <w:bCs/>
        </w:rPr>
        <w:t>Certificate of Debt Service Coverage Ratio (DSCR)</w:t>
      </w:r>
    </w:p>
    <w:p w14:paraId="02BE616E" w14:textId="77777777" w:rsidR="001C2E46" w:rsidRPr="001C2E46" w:rsidRDefault="001C2E46" w:rsidP="001C2E46">
      <w:r w:rsidRPr="001C2E46">
        <w:t xml:space="preserve">We have examined the audited financial statements/books of accounts and other relevant records and information of </w:t>
      </w:r>
      <w:r w:rsidRPr="001C2E46">
        <w:rPr>
          <w:b/>
          <w:bCs/>
        </w:rPr>
        <w:t>M/s __________________________</w:t>
      </w:r>
      <w:r w:rsidRPr="001C2E46">
        <w:t xml:space="preserve"> (“the Entity”), having its registered office at _______________________________________, for the financial year ended on ________________, as produced before us.</w:t>
      </w:r>
    </w:p>
    <w:p w14:paraId="5CAC5FD9" w14:textId="77777777" w:rsidR="001C2E46" w:rsidRPr="001C2E46" w:rsidRDefault="001C2E46" w:rsidP="001C2E46">
      <w:pPr>
        <w:rPr>
          <w:b/>
          <w:bCs/>
        </w:rPr>
      </w:pPr>
      <w:r w:rsidRPr="001C2E46">
        <w:rPr>
          <w:b/>
          <w:bCs/>
        </w:rPr>
        <w:t>Management’s Responsibility</w:t>
      </w:r>
    </w:p>
    <w:p w14:paraId="5BE5EC16" w14:textId="77777777" w:rsidR="001C2E46" w:rsidRPr="001C2E46" w:rsidRDefault="001C2E46" w:rsidP="001C2E46">
      <w:r w:rsidRPr="001C2E46">
        <w:t>The preparation of the financial information and maintenance of proper books of accounts and supporting documents are the responsibility of the management of the Entity.</w:t>
      </w:r>
    </w:p>
    <w:p w14:paraId="1E9EFA2F" w14:textId="77777777" w:rsidR="001C2E46" w:rsidRPr="001C2E46" w:rsidRDefault="001C2E46" w:rsidP="001C2E46">
      <w:pPr>
        <w:rPr>
          <w:b/>
          <w:bCs/>
        </w:rPr>
      </w:pPr>
      <w:r w:rsidRPr="001C2E46">
        <w:rPr>
          <w:b/>
          <w:bCs/>
        </w:rPr>
        <w:t>Practitioner’s Responsibility</w:t>
      </w:r>
    </w:p>
    <w:p w14:paraId="53F0B005" w14:textId="77777777" w:rsidR="001C2E46" w:rsidRPr="001C2E46" w:rsidRDefault="001C2E46" w:rsidP="001C2E46">
      <w:r w:rsidRPr="001C2E46">
        <w:t>Our responsibility is to provide a certificate based on the examination of books, records, audited financial statements and information/explanations provided to us.</w:t>
      </w:r>
    </w:p>
    <w:p w14:paraId="539D8C94" w14:textId="77777777" w:rsidR="001C2E46" w:rsidRPr="001C2E46" w:rsidRDefault="001C2E46" w:rsidP="001C2E46">
      <w:r w:rsidRPr="001C2E46">
        <w:t>Based on our verification and according to the information and explanations given to us, we hereby certify that the Debt Service Coverage Ratio (DSCR) of the Entity for the financial year ended _____________ is as under:</w:t>
      </w:r>
    </w:p>
    <w:p w14:paraId="5E26DEA8" w14:textId="77777777" w:rsidR="001C2E46" w:rsidRPr="001C2E46" w:rsidRDefault="001C2E46" w:rsidP="001C2E46">
      <w:r w:rsidRPr="001C2E46">
        <w:pict w14:anchorId="74FC3D9E">
          <v:rect id="_x0000_i1037" style="width:0;height:1.5pt" o:hralign="center" o:hrstd="t" o:hr="t" fillcolor="#a0a0a0" stroked="f"/>
        </w:pict>
      </w:r>
    </w:p>
    <w:p w14:paraId="1438CB85" w14:textId="77777777" w:rsidR="001C2E46" w:rsidRPr="001C2E46" w:rsidRDefault="001C2E46" w:rsidP="001C2E46">
      <w:pPr>
        <w:rPr>
          <w:b/>
          <w:bCs/>
        </w:rPr>
      </w:pPr>
      <w:r w:rsidRPr="001C2E46">
        <w:rPr>
          <w:b/>
          <w:bCs/>
        </w:rPr>
        <w:t>Computation of DSCR</w:t>
      </w:r>
    </w:p>
    <w:tbl>
      <w:tblPr>
        <w:tblStyle w:val="TableGrid"/>
        <w:tblW w:w="5000" w:type="pct"/>
        <w:tblLook w:val="04A0" w:firstRow="1" w:lastRow="0" w:firstColumn="1" w:lastColumn="0" w:noHBand="0" w:noVBand="1"/>
      </w:tblPr>
      <w:tblGrid>
        <w:gridCol w:w="7159"/>
        <w:gridCol w:w="1857"/>
      </w:tblGrid>
      <w:tr w:rsidR="001C2E46" w:rsidRPr="001C2E46" w14:paraId="370FF6E3" w14:textId="77777777" w:rsidTr="001C2E46">
        <w:tc>
          <w:tcPr>
            <w:tcW w:w="3970" w:type="pct"/>
            <w:hideMark/>
          </w:tcPr>
          <w:p w14:paraId="61E463CA" w14:textId="77777777" w:rsidR="001C2E46" w:rsidRPr="001C2E46" w:rsidRDefault="001C2E46" w:rsidP="001C2E46">
            <w:pPr>
              <w:spacing w:after="160" w:line="259" w:lineRule="auto"/>
              <w:rPr>
                <w:b/>
                <w:bCs/>
              </w:rPr>
            </w:pPr>
            <w:r w:rsidRPr="001C2E46">
              <w:rPr>
                <w:b/>
                <w:bCs/>
              </w:rPr>
              <w:t>Particulars</w:t>
            </w:r>
          </w:p>
        </w:tc>
        <w:tc>
          <w:tcPr>
            <w:tcW w:w="1030" w:type="pct"/>
            <w:hideMark/>
          </w:tcPr>
          <w:p w14:paraId="11D5183F" w14:textId="77777777" w:rsidR="001C2E46" w:rsidRPr="001C2E46" w:rsidRDefault="001C2E46" w:rsidP="001C2E46">
            <w:pPr>
              <w:spacing w:after="160" w:line="259" w:lineRule="auto"/>
              <w:rPr>
                <w:b/>
                <w:bCs/>
              </w:rPr>
            </w:pPr>
            <w:r w:rsidRPr="001C2E46">
              <w:rPr>
                <w:b/>
                <w:bCs/>
              </w:rPr>
              <w:t>Amount (Rs.)</w:t>
            </w:r>
          </w:p>
        </w:tc>
      </w:tr>
      <w:tr w:rsidR="001C2E46" w:rsidRPr="001C2E46" w14:paraId="59D31945" w14:textId="77777777" w:rsidTr="001C2E46">
        <w:tc>
          <w:tcPr>
            <w:tcW w:w="3970" w:type="pct"/>
            <w:hideMark/>
          </w:tcPr>
          <w:p w14:paraId="7A7F3FAC" w14:textId="77777777" w:rsidR="001C2E46" w:rsidRPr="001C2E46" w:rsidRDefault="001C2E46" w:rsidP="001C2E46">
            <w:pPr>
              <w:spacing w:after="160" w:line="259" w:lineRule="auto"/>
            </w:pPr>
            <w:r w:rsidRPr="001C2E46">
              <w:t>Profit After Tax (PAT)</w:t>
            </w:r>
          </w:p>
        </w:tc>
        <w:tc>
          <w:tcPr>
            <w:tcW w:w="1030" w:type="pct"/>
            <w:hideMark/>
          </w:tcPr>
          <w:p w14:paraId="7EBAA82F" w14:textId="77777777" w:rsidR="001C2E46" w:rsidRPr="001C2E46" w:rsidRDefault="001C2E46" w:rsidP="001C2E46">
            <w:pPr>
              <w:spacing w:after="160" w:line="259" w:lineRule="auto"/>
            </w:pPr>
            <w:r w:rsidRPr="001C2E46">
              <w:t>XXXXX</w:t>
            </w:r>
          </w:p>
        </w:tc>
      </w:tr>
      <w:tr w:rsidR="001C2E46" w:rsidRPr="001C2E46" w14:paraId="2C008E1A" w14:textId="77777777" w:rsidTr="001C2E46">
        <w:tc>
          <w:tcPr>
            <w:tcW w:w="3970" w:type="pct"/>
            <w:hideMark/>
          </w:tcPr>
          <w:p w14:paraId="127D5232" w14:textId="77777777" w:rsidR="001C2E46" w:rsidRPr="001C2E46" w:rsidRDefault="001C2E46" w:rsidP="001C2E46">
            <w:pPr>
              <w:spacing w:after="160" w:line="259" w:lineRule="auto"/>
            </w:pPr>
            <w:r w:rsidRPr="001C2E46">
              <w:t>Add: Depreciation &amp; Amortisation</w:t>
            </w:r>
          </w:p>
        </w:tc>
        <w:tc>
          <w:tcPr>
            <w:tcW w:w="1030" w:type="pct"/>
            <w:hideMark/>
          </w:tcPr>
          <w:p w14:paraId="6CC711BE" w14:textId="77777777" w:rsidR="001C2E46" w:rsidRPr="001C2E46" w:rsidRDefault="001C2E46" w:rsidP="001C2E46">
            <w:pPr>
              <w:spacing w:after="160" w:line="259" w:lineRule="auto"/>
            </w:pPr>
            <w:r w:rsidRPr="001C2E46">
              <w:t>XXXXX</w:t>
            </w:r>
          </w:p>
        </w:tc>
      </w:tr>
      <w:tr w:rsidR="001C2E46" w:rsidRPr="001C2E46" w14:paraId="36255355" w14:textId="77777777" w:rsidTr="001C2E46">
        <w:tc>
          <w:tcPr>
            <w:tcW w:w="3970" w:type="pct"/>
            <w:hideMark/>
          </w:tcPr>
          <w:p w14:paraId="2C583A76" w14:textId="77777777" w:rsidR="001C2E46" w:rsidRPr="001C2E46" w:rsidRDefault="001C2E46" w:rsidP="001C2E46">
            <w:pPr>
              <w:spacing w:after="160" w:line="259" w:lineRule="auto"/>
            </w:pPr>
            <w:r w:rsidRPr="001C2E46">
              <w:t>Add: Interest on Term Loans</w:t>
            </w:r>
          </w:p>
        </w:tc>
        <w:tc>
          <w:tcPr>
            <w:tcW w:w="1030" w:type="pct"/>
            <w:hideMark/>
          </w:tcPr>
          <w:p w14:paraId="4FC7917D" w14:textId="77777777" w:rsidR="001C2E46" w:rsidRPr="001C2E46" w:rsidRDefault="001C2E46" w:rsidP="001C2E46">
            <w:pPr>
              <w:spacing w:after="160" w:line="259" w:lineRule="auto"/>
            </w:pPr>
            <w:r w:rsidRPr="001C2E46">
              <w:t>XXXXX</w:t>
            </w:r>
          </w:p>
        </w:tc>
      </w:tr>
      <w:tr w:rsidR="001C2E46" w:rsidRPr="001C2E46" w14:paraId="0B60F516" w14:textId="77777777" w:rsidTr="001C2E46">
        <w:tc>
          <w:tcPr>
            <w:tcW w:w="3970" w:type="pct"/>
            <w:hideMark/>
          </w:tcPr>
          <w:p w14:paraId="50FAC56F" w14:textId="77777777" w:rsidR="001C2E46" w:rsidRPr="001C2E46" w:rsidRDefault="001C2E46" w:rsidP="001C2E46">
            <w:pPr>
              <w:spacing w:after="160" w:line="259" w:lineRule="auto"/>
            </w:pPr>
            <w:r w:rsidRPr="001C2E46">
              <w:t>Add: Other Non-Cash Expenses</w:t>
            </w:r>
          </w:p>
        </w:tc>
        <w:tc>
          <w:tcPr>
            <w:tcW w:w="1030" w:type="pct"/>
            <w:hideMark/>
          </w:tcPr>
          <w:p w14:paraId="3F752032" w14:textId="77777777" w:rsidR="001C2E46" w:rsidRPr="001C2E46" w:rsidRDefault="001C2E46" w:rsidP="001C2E46">
            <w:pPr>
              <w:spacing w:after="160" w:line="259" w:lineRule="auto"/>
            </w:pPr>
            <w:r w:rsidRPr="001C2E46">
              <w:t>XXXXX</w:t>
            </w:r>
          </w:p>
        </w:tc>
      </w:tr>
      <w:tr w:rsidR="001C2E46" w:rsidRPr="001C2E46" w14:paraId="4505A3B6" w14:textId="77777777" w:rsidTr="001C2E46">
        <w:tc>
          <w:tcPr>
            <w:tcW w:w="3970" w:type="pct"/>
            <w:hideMark/>
          </w:tcPr>
          <w:p w14:paraId="21A6F515" w14:textId="77777777" w:rsidR="001C2E46" w:rsidRPr="001C2E46" w:rsidRDefault="001C2E46" w:rsidP="001C2E46">
            <w:pPr>
              <w:spacing w:after="160" w:line="259" w:lineRule="auto"/>
            </w:pPr>
            <w:r w:rsidRPr="001C2E46">
              <w:rPr>
                <w:b/>
                <w:bCs/>
              </w:rPr>
              <w:t>Cash Accruals Available for Debt Servicing</w:t>
            </w:r>
          </w:p>
        </w:tc>
        <w:tc>
          <w:tcPr>
            <w:tcW w:w="1030" w:type="pct"/>
            <w:hideMark/>
          </w:tcPr>
          <w:p w14:paraId="1D14E0ED" w14:textId="77777777" w:rsidR="001C2E46" w:rsidRPr="001C2E46" w:rsidRDefault="001C2E46" w:rsidP="001C2E46">
            <w:pPr>
              <w:spacing w:after="160" w:line="259" w:lineRule="auto"/>
            </w:pPr>
            <w:r w:rsidRPr="001C2E46">
              <w:t>XXXXX</w:t>
            </w:r>
          </w:p>
        </w:tc>
      </w:tr>
      <w:tr w:rsidR="001C2E46" w:rsidRPr="001C2E46" w14:paraId="7627CA51" w14:textId="77777777" w:rsidTr="001C2E46">
        <w:tc>
          <w:tcPr>
            <w:tcW w:w="3970" w:type="pct"/>
            <w:hideMark/>
          </w:tcPr>
          <w:p w14:paraId="04665F21" w14:textId="77777777" w:rsidR="001C2E46" w:rsidRPr="001C2E46" w:rsidRDefault="001C2E46" w:rsidP="001C2E46">
            <w:pPr>
              <w:spacing w:after="160" w:line="259" w:lineRule="auto"/>
            </w:pPr>
          </w:p>
        </w:tc>
        <w:tc>
          <w:tcPr>
            <w:tcW w:w="1030" w:type="pct"/>
            <w:hideMark/>
          </w:tcPr>
          <w:p w14:paraId="665C1894" w14:textId="77777777" w:rsidR="001C2E46" w:rsidRPr="001C2E46" w:rsidRDefault="001C2E46" w:rsidP="001C2E46">
            <w:pPr>
              <w:spacing w:after="160" w:line="259" w:lineRule="auto"/>
            </w:pPr>
          </w:p>
        </w:tc>
      </w:tr>
      <w:tr w:rsidR="001C2E46" w:rsidRPr="001C2E46" w14:paraId="3B09BE92" w14:textId="77777777" w:rsidTr="001C2E46">
        <w:tc>
          <w:tcPr>
            <w:tcW w:w="3970" w:type="pct"/>
            <w:hideMark/>
          </w:tcPr>
          <w:p w14:paraId="6F897C7C" w14:textId="77777777" w:rsidR="001C2E46" w:rsidRPr="001C2E46" w:rsidRDefault="001C2E46" w:rsidP="001C2E46">
            <w:pPr>
              <w:spacing w:after="160" w:line="259" w:lineRule="auto"/>
            </w:pPr>
            <w:r w:rsidRPr="001C2E46">
              <w:t>Interest on Term Loans</w:t>
            </w:r>
          </w:p>
        </w:tc>
        <w:tc>
          <w:tcPr>
            <w:tcW w:w="1030" w:type="pct"/>
            <w:hideMark/>
          </w:tcPr>
          <w:p w14:paraId="08799304" w14:textId="77777777" w:rsidR="001C2E46" w:rsidRPr="001C2E46" w:rsidRDefault="001C2E46" w:rsidP="001C2E46">
            <w:pPr>
              <w:spacing w:after="160" w:line="259" w:lineRule="auto"/>
            </w:pPr>
            <w:r w:rsidRPr="001C2E46">
              <w:t>XXXXX</w:t>
            </w:r>
          </w:p>
        </w:tc>
      </w:tr>
      <w:tr w:rsidR="001C2E46" w:rsidRPr="001C2E46" w14:paraId="5B6E2C1D" w14:textId="77777777" w:rsidTr="001C2E46">
        <w:tc>
          <w:tcPr>
            <w:tcW w:w="3970" w:type="pct"/>
            <w:hideMark/>
          </w:tcPr>
          <w:p w14:paraId="7FE0B0C4" w14:textId="77777777" w:rsidR="001C2E46" w:rsidRPr="001C2E46" w:rsidRDefault="001C2E46" w:rsidP="001C2E46">
            <w:pPr>
              <w:spacing w:after="160" w:line="259" w:lineRule="auto"/>
            </w:pPr>
            <w:r w:rsidRPr="001C2E46">
              <w:t>Current Maturity of Long-Term Debt / Principal Repayment</w:t>
            </w:r>
          </w:p>
        </w:tc>
        <w:tc>
          <w:tcPr>
            <w:tcW w:w="1030" w:type="pct"/>
            <w:hideMark/>
          </w:tcPr>
          <w:p w14:paraId="69EA4537" w14:textId="77777777" w:rsidR="001C2E46" w:rsidRPr="001C2E46" w:rsidRDefault="001C2E46" w:rsidP="001C2E46">
            <w:pPr>
              <w:spacing w:after="160" w:line="259" w:lineRule="auto"/>
            </w:pPr>
            <w:r w:rsidRPr="001C2E46">
              <w:t>XXXXX</w:t>
            </w:r>
          </w:p>
        </w:tc>
      </w:tr>
      <w:tr w:rsidR="001C2E46" w:rsidRPr="001C2E46" w14:paraId="3D6BE0A0" w14:textId="77777777" w:rsidTr="001C2E46">
        <w:tc>
          <w:tcPr>
            <w:tcW w:w="3970" w:type="pct"/>
            <w:hideMark/>
          </w:tcPr>
          <w:p w14:paraId="2C9F4C46" w14:textId="77777777" w:rsidR="001C2E46" w:rsidRPr="001C2E46" w:rsidRDefault="001C2E46" w:rsidP="001C2E46">
            <w:pPr>
              <w:spacing w:after="160" w:line="259" w:lineRule="auto"/>
            </w:pPr>
            <w:r w:rsidRPr="001C2E46">
              <w:rPr>
                <w:b/>
                <w:bCs/>
              </w:rPr>
              <w:t>Total Debt Service Obligations</w:t>
            </w:r>
          </w:p>
        </w:tc>
        <w:tc>
          <w:tcPr>
            <w:tcW w:w="1030" w:type="pct"/>
            <w:hideMark/>
          </w:tcPr>
          <w:p w14:paraId="763DD6F1" w14:textId="77777777" w:rsidR="001C2E46" w:rsidRPr="001C2E46" w:rsidRDefault="001C2E46" w:rsidP="001C2E46">
            <w:pPr>
              <w:spacing w:after="160" w:line="259" w:lineRule="auto"/>
            </w:pPr>
            <w:r w:rsidRPr="001C2E46">
              <w:t>XXXXX</w:t>
            </w:r>
          </w:p>
        </w:tc>
      </w:tr>
      <w:tr w:rsidR="001C2E46" w:rsidRPr="001C2E46" w14:paraId="4F6AABB3" w14:textId="77777777" w:rsidTr="001C2E46">
        <w:tc>
          <w:tcPr>
            <w:tcW w:w="3970" w:type="pct"/>
            <w:hideMark/>
          </w:tcPr>
          <w:p w14:paraId="6E952460" w14:textId="77777777" w:rsidR="001C2E46" w:rsidRPr="001C2E46" w:rsidRDefault="001C2E46" w:rsidP="001C2E46">
            <w:pPr>
              <w:spacing w:after="160" w:line="259" w:lineRule="auto"/>
            </w:pPr>
          </w:p>
        </w:tc>
        <w:tc>
          <w:tcPr>
            <w:tcW w:w="1030" w:type="pct"/>
            <w:hideMark/>
          </w:tcPr>
          <w:p w14:paraId="6AA1774D" w14:textId="77777777" w:rsidR="001C2E46" w:rsidRPr="001C2E46" w:rsidRDefault="001C2E46" w:rsidP="001C2E46">
            <w:pPr>
              <w:spacing w:after="160" w:line="259" w:lineRule="auto"/>
            </w:pPr>
          </w:p>
        </w:tc>
      </w:tr>
      <w:tr w:rsidR="001C2E46" w:rsidRPr="001C2E46" w14:paraId="0C0AB88B" w14:textId="77777777" w:rsidTr="001C2E46">
        <w:tc>
          <w:tcPr>
            <w:tcW w:w="3970" w:type="pct"/>
            <w:hideMark/>
          </w:tcPr>
          <w:p w14:paraId="4A49CCFD" w14:textId="77777777" w:rsidR="001C2E46" w:rsidRPr="001C2E46" w:rsidRDefault="001C2E46" w:rsidP="001C2E46">
            <w:pPr>
              <w:spacing w:after="160" w:line="259" w:lineRule="auto"/>
            </w:pPr>
            <w:r w:rsidRPr="001C2E46">
              <w:rPr>
                <w:b/>
                <w:bCs/>
              </w:rPr>
              <w:t>Debt Service Coverage Ratio (DSCR)</w:t>
            </w:r>
          </w:p>
        </w:tc>
        <w:tc>
          <w:tcPr>
            <w:tcW w:w="1030" w:type="pct"/>
            <w:hideMark/>
          </w:tcPr>
          <w:p w14:paraId="0C49F362" w14:textId="77777777" w:rsidR="001C2E46" w:rsidRPr="001C2E46" w:rsidRDefault="001C2E46" w:rsidP="001C2E46">
            <w:pPr>
              <w:spacing w:after="160" w:line="259" w:lineRule="auto"/>
            </w:pPr>
            <w:proofErr w:type="gramStart"/>
            <w:r w:rsidRPr="001C2E46">
              <w:t>XX :</w:t>
            </w:r>
            <w:proofErr w:type="gramEnd"/>
            <w:r w:rsidRPr="001C2E46">
              <w:t xml:space="preserve"> XX</w:t>
            </w:r>
          </w:p>
        </w:tc>
      </w:tr>
    </w:tbl>
    <w:p w14:paraId="125659FB" w14:textId="77777777" w:rsidR="001C2E46" w:rsidRPr="001C2E46" w:rsidRDefault="001C2E46" w:rsidP="001C2E46">
      <w:pPr>
        <w:rPr>
          <w:b/>
          <w:bCs/>
        </w:rPr>
      </w:pPr>
      <w:r w:rsidRPr="001C2E46">
        <w:rPr>
          <w:b/>
          <w:bCs/>
        </w:rPr>
        <w:t>Formula Used:</w:t>
      </w:r>
    </w:p>
    <w:p w14:paraId="15C6AF7A" w14:textId="572EF3C2" w:rsidR="001C2E46" w:rsidRPr="001C2E46" w:rsidRDefault="001C2E46" w:rsidP="001C2E46">
      <m:oMathPara>
        <m:oMath>
          <m:r>
            <m:rPr>
              <m:nor/>
            </m:rPr>
            <w:lastRenderedPageBreak/>
            <m:t>DSCR</m:t>
          </m:r>
          <m:r>
            <w:rPr>
              <w:rFonts w:ascii="Cambria Math" w:hAnsi="Cambria Math"/>
            </w:rPr>
            <m:t>=</m:t>
          </m:r>
          <m:f>
            <m:fPr>
              <m:ctrlPr>
                <w:rPr>
                  <w:rFonts w:ascii="Cambria Math" w:hAnsi="Cambria Math"/>
                </w:rPr>
              </m:ctrlPr>
            </m:fPr>
            <m:num>
              <m:r>
                <m:rPr>
                  <m:nor/>
                </m:rPr>
                <m:t>PAT + Depreciation + Interest on Term Loan + Non-cash Expenses</m:t>
              </m:r>
            </m:num>
            <m:den>
              <m:r>
                <m:rPr>
                  <m:nor/>
                </m:rPr>
                <m:t>Interest on Term Loan + Principal Repayment</m:t>
              </m:r>
            </m:den>
          </m:f>
          <m:r>
            <w:br/>
          </m:r>
        </m:oMath>
      </m:oMathPara>
    </w:p>
    <w:p w14:paraId="0246A521" w14:textId="77777777" w:rsidR="001C2E46" w:rsidRPr="001C2E46" w:rsidRDefault="001C2E46" w:rsidP="001C2E46">
      <w:r w:rsidRPr="001C2E46">
        <w:pict w14:anchorId="0BD4C8E4">
          <v:rect id="_x0000_i1038" style="width:0;height:1.5pt" o:hralign="center" o:hrstd="t" o:hr="t" fillcolor="#a0a0a0" stroked="f"/>
        </w:pict>
      </w:r>
    </w:p>
    <w:p w14:paraId="6B39933D" w14:textId="77777777" w:rsidR="001C2E46" w:rsidRPr="001C2E46" w:rsidRDefault="001C2E46" w:rsidP="001C2E46">
      <w:r w:rsidRPr="001C2E46">
        <w:t>This certificate is issued at the specific request of the client for submission to __________________ Bank / Financial Institution for the purpose of ______________________________ and should not be used for any other purpose without our prior written consent.</w:t>
      </w:r>
    </w:p>
    <w:p w14:paraId="1AD28A78" w14:textId="77777777" w:rsidR="001C2E46" w:rsidRPr="001C2E46" w:rsidRDefault="001C2E46" w:rsidP="001C2E46">
      <w:r w:rsidRPr="001C2E46">
        <w:t>This certificate is based on the records and documents produced before us and the explanations provided by the management.</w:t>
      </w:r>
    </w:p>
    <w:p w14:paraId="1A16D904" w14:textId="77777777" w:rsidR="001C2E46" w:rsidRPr="001C2E46" w:rsidRDefault="001C2E46" w:rsidP="001C2E46">
      <w:r w:rsidRPr="001C2E46">
        <w:t>For __________________ &amp; Co.</w:t>
      </w:r>
      <w:r w:rsidRPr="001C2E46">
        <w:br/>
        <w:t>Chartered Accountants</w:t>
      </w:r>
      <w:r w:rsidRPr="001C2E46">
        <w:br/>
        <w:t>(Firm Registration No. ____________)</w:t>
      </w:r>
    </w:p>
    <w:p w14:paraId="79902380" w14:textId="77777777" w:rsidR="001C2E46" w:rsidRPr="001C2E46" w:rsidRDefault="001C2E46" w:rsidP="001C2E46">
      <w:r w:rsidRPr="001C2E46">
        <w:t>Signature: ___________________</w:t>
      </w:r>
    </w:p>
    <w:p w14:paraId="29AED66B" w14:textId="77777777" w:rsidR="001C2E46" w:rsidRPr="001C2E46" w:rsidRDefault="001C2E46" w:rsidP="001C2E46">
      <w:r w:rsidRPr="001C2E46">
        <w:t>Name of CA: __________________</w:t>
      </w:r>
      <w:r w:rsidRPr="001C2E46">
        <w:br/>
        <w:t>Membership No.: ______________</w:t>
      </w:r>
    </w:p>
    <w:p w14:paraId="33649685" w14:textId="77777777" w:rsidR="001C2E46" w:rsidRPr="001C2E46" w:rsidRDefault="001C2E46" w:rsidP="001C2E46">
      <w:r w:rsidRPr="001C2E46">
        <w:t>UDIN: _______________________</w:t>
      </w:r>
    </w:p>
    <w:p w14:paraId="34EF4961" w14:textId="77777777" w:rsidR="001C2E46" w:rsidRPr="001C2E46" w:rsidRDefault="001C2E46" w:rsidP="001C2E46">
      <w:r w:rsidRPr="001C2E46">
        <w:t>Place: ______________________</w:t>
      </w:r>
      <w:r w:rsidRPr="001C2E46">
        <w:br/>
        <w:t>Date: _______________________</w:t>
      </w:r>
    </w:p>
    <w:p w14:paraId="60F8D5CF" w14:textId="77777777" w:rsidR="00D36A75" w:rsidRDefault="00D36A75"/>
    <w:sectPr w:rsidR="00D3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46"/>
    <w:rsid w:val="00035C05"/>
    <w:rsid w:val="001C2E46"/>
    <w:rsid w:val="00227D87"/>
    <w:rsid w:val="0029321F"/>
    <w:rsid w:val="009E0137"/>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4563"/>
  <w15:chartTrackingRefBased/>
  <w15:docId w15:val="{79824BCC-4B00-4153-83A9-97ED0CBA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E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2E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2E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2E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2E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2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E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2E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2E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2E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2E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2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E46"/>
    <w:rPr>
      <w:rFonts w:eastAsiaTheme="majorEastAsia" w:cstheme="majorBidi"/>
      <w:color w:val="272727" w:themeColor="text1" w:themeTint="D8"/>
    </w:rPr>
  </w:style>
  <w:style w:type="paragraph" w:styleId="Title">
    <w:name w:val="Title"/>
    <w:basedOn w:val="Normal"/>
    <w:next w:val="Normal"/>
    <w:link w:val="TitleChar"/>
    <w:uiPriority w:val="10"/>
    <w:qFormat/>
    <w:rsid w:val="001C2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E46"/>
    <w:pPr>
      <w:spacing w:before="160"/>
      <w:jc w:val="center"/>
    </w:pPr>
    <w:rPr>
      <w:i/>
      <w:iCs/>
      <w:color w:val="404040" w:themeColor="text1" w:themeTint="BF"/>
    </w:rPr>
  </w:style>
  <w:style w:type="character" w:customStyle="1" w:styleId="QuoteChar">
    <w:name w:val="Quote Char"/>
    <w:basedOn w:val="DefaultParagraphFont"/>
    <w:link w:val="Quote"/>
    <w:uiPriority w:val="29"/>
    <w:rsid w:val="001C2E46"/>
    <w:rPr>
      <w:i/>
      <w:iCs/>
      <w:color w:val="404040" w:themeColor="text1" w:themeTint="BF"/>
    </w:rPr>
  </w:style>
  <w:style w:type="paragraph" w:styleId="ListParagraph">
    <w:name w:val="List Paragraph"/>
    <w:basedOn w:val="Normal"/>
    <w:uiPriority w:val="34"/>
    <w:qFormat/>
    <w:rsid w:val="001C2E46"/>
    <w:pPr>
      <w:ind w:left="720"/>
      <w:contextualSpacing/>
    </w:pPr>
  </w:style>
  <w:style w:type="character" w:styleId="IntenseEmphasis">
    <w:name w:val="Intense Emphasis"/>
    <w:basedOn w:val="DefaultParagraphFont"/>
    <w:uiPriority w:val="21"/>
    <w:qFormat/>
    <w:rsid w:val="001C2E46"/>
    <w:rPr>
      <w:i/>
      <w:iCs/>
      <w:color w:val="2F5496" w:themeColor="accent1" w:themeShade="BF"/>
    </w:rPr>
  </w:style>
  <w:style w:type="paragraph" w:styleId="IntenseQuote">
    <w:name w:val="Intense Quote"/>
    <w:basedOn w:val="Normal"/>
    <w:next w:val="Normal"/>
    <w:link w:val="IntenseQuoteChar"/>
    <w:uiPriority w:val="30"/>
    <w:qFormat/>
    <w:rsid w:val="001C2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2E46"/>
    <w:rPr>
      <w:i/>
      <w:iCs/>
      <w:color w:val="2F5496" w:themeColor="accent1" w:themeShade="BF"/>
    </w:rPr>
  </w:style>
  <w:style w:type="character" w:styleId="IntenseReference">
    <w:name w:val="Intense Reference"/>
    <w:basedOn w:val="DefaultParagraphFont"/>
    <w:uiPriority w:val="32"/>
    <w:qFormat/>
    <w:rsid w:val="001C2E46"/>
    <w:rPr>
      <w:b/>
      <w:bCs/>
      <w:smallCaps/>
      <w:color w:val="2F5496" w:themeColor="accent1" w:themeShade="BF"/>
      <w:spacing w:val="5"/>
    </w:rPr>
  </w:style>
  <w:style w:type="table" w:styleId="TableGrid">
    <w:name w:val="Table Grid"/>
    <w:basedOn w:val="TableNormal"/>
    <w:uiPriority w:val="39"/>
    <w:rsid w:val="001C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2026-05-07T14:03:00Z</dcterms:created>
  <dcterms:modified xsi:type="dcterms:W3CDTF">2026-05-07T14:06:00Z</dcterms:modified>
</cp:coreProperties>
</file>