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B338" w14:textId="77777777" w:rsidR="009B67C8" w:rsidRPr="009B67C8" w:rsidRDefault="009B67C8" w:rsidP="009B67C8">
      <w:pPr>
        <w:rPr>
          <w:b/>
          <w:bCs/>
          <w:sz w:val="24"/>
          <w:szCs w:val="24"/>
        </w:rPr>
      </w:pPr>
      <w:r w:rsidRPr="009B67C8">
        <w:rPr>
          <w:b/>
          <w:bCs/>
          <w:sz w:val="24"/>
          <w:szCs w:val="24"/>
        </w:rPr>
        <w:t>Fund Flow Statement Certification</w:t>
      </w:r>
    </w:p>
    <w:p w14:paraId="48D14A21" w14:textId="77777777" w:rsidR="009B67C8" w:rsidRPr="009B67C8" w:rsidRDefault="009B67C8" w:rsidP="009B67C8">
      <w:r w:rsidRPr="009B67C8">
        <w:rPr>
          <w:b/>
          <w:bCs/>
        </w:rPr>
        <w:t>(On the Letterhead of Chartered Accountant Firm)</w:t>
      </w:r>
    </w:p>
    <w:p w14:paraId="2015A536" w14:textId="77777777" w:rsidR="009B67C8" w:rsidRPr="009B67C8" w:rsidRDefault="009B67C8" w:rsidP="009B67C8">
      <w:r w:rsidRPr="009B67C8">
        <w:t>Date: _______________</w:t>
      </w:r>
    </w:p>
    <w:p w14:paraId="796FDE8F" w14:textId="77777777" w:rsidR="009B67C8" w:rsidRPr="009B67C8" w:rsidRDefault="009B67C8" w:rsidP="009B67C8">
      <w:r w:rsidRPr="009B67C8">
        <w:t>To,</w:t>
      </w:r>
    </w:p>
    <w:p w14:paraId="53B9FAE6" w14:textId="77777777" w:rsidR="009B67C8" w:rsidRPr="009B67C8" w:rsidRDefault="009B67C8" w:rsidP="009B67C8">
      <w:r w:rsidRPr="009B67C8">
        <w:pict w14:anchorId="07DFF563">
          <v:rect id="_x0000_i1061" style="width:0;height:1.5pt" o:hralign="center" o:hrstd="t" o:hr="t" fillcolor="#a0a0a0" stroked="f"/>
        </w:pict>
      </w:r>
    </w:p>
    <w:p w14:paraId="20DB3993" w14:textId="77777777" w:rsidR="009B67C8" w:rsidRPr="009B67C8" w:rsidRDefault="009B67C8" w:rsidP="009B67C8">
      <w:r w:rsidRPr="009B67C8">
        <w:pict w14:anchorId="35D58127">
          <v:rect id="_x0000_i1062" style="width:0;height:1.5pt" o:hralign="center" o:hrstd="t" o:hr="t" fillcolor="#a0a0a0" stroked="f"/>
        </w:pict>
      </w:r>
    </w:p>
    <w:p w14:paraId="153C8516" w14:textId="77777777" w:rsidR="009B67C8" w:rsidRPr="009B67C8" w:rsidRDefault="009B67C8" w:rsidP="009B67C8">
      <w:pPr>
        <w:rPr>
          <w:b/>
          <w:bCs/>
        </w:rPr>
      </w:pPr>
      <w:r w:rsidRPr="009B67C8">
        <w:rPr>
          <w:b/>
          <w:bCs/>
        </w:rPr>
        <w:t>Certificate on Fund Flow Statement</w:t>
      </w:r>
    </w:p>
    <w:p w14:paraId="4DCA57CF" w14:textId="77777777" w:rsidR="009B67C8" w:rsidRPr="009B67C8" w:rsidRDefault="009B67C8" w:rsidP="009B67C8">
      <w:r w:rsidRPr="009B67C8">
        <w:t xml:space="preserve">We have examined the books of account, audited financial statements, relevant records and other information and explanations provided to us by the management of </w:t>
      </w:r>
      <w:r w:rsidRPr="009B67C8">
        <w:rPr>
          <w:b/>
          <w:bCs/>
        </w:rPr>
        <w:t>M/s ____________________________</w:t>
      </w:r>
      <w:r w:rsidRPr="009B67C8">
        <w:t xml:space="preserve"> (“the Entity”), having its registered office at ________________________________________, for the financial year ended on __________________.</w:t>
      </w:r>
    </w:p>
    <w:p w14:paraId="66979097" w14:textId="77777777" w:rsidR="009B67C8" w:rsidRPr="009B67C8" w:rsidRDefault="009B67C8" w:rsidP="009B67C8">
      <w:pPr>
        <w:rPr>
          <w:b/>
          <w:bCs/>
        </w:rPr>
      </w:pPr>
      <w:r w:rsidRPr="009B67C8">
        <w:rPr>
          <w:b/>
          <w:bCs/>
        </w:rPr>
        <w:t>Management’s Responsibility</w:t>
      </w:r>
    </w:p>
    <w:p w14:paraId="5F92DC60" w14:textId="77777777" w:rsidR="009B67C8" w:rsidRPr="009B67C8" w:rsidRDefault="009B67C8" w:rsidP="009B67C8">
      <w:r w:rsidRPr="009B67C8">
        <w:t>The preparation of the Fund Flow Statement and maintenance of proper books of account, supporting records and internal controls are the responsibility of the management of the Entity.</w:t>
      </w:r>
    </w:p>
    <w:p w14:paraId="201D41D1" w14:textId="77777777" w:rsidR="009B67C8" w:rsidRPr="009B67C8" w:rsidRDefault="009B67C8" w:rsidP="009B67C8">
      <w:pPr>
        <w:rPr>
          <w:b/>
          <w:bCs/>
        </w:rPr>
      </w:pPr>
      <w:r w:rsidRPr="009B67C8">
        <w:rPr>
          <w:b/>
          <w:bCs/>
        </w:rPr>
        <w:t>Practitioner’s Responsibility</w:t>
      </w:r>
    </w:p>
    <w:p w14:paraId="1D72BAD5" w14:textId="77777777" w:rsidR="009B67C8" w:rsidRPr="009B67C8" w:rsidRDefault="009B67C8" w:rsidP="009B67C8">
      <w:r w:rsidRPr="009B67C8">
        <w:t>Our responsibility is to issue this certificate based on our examination of the books of account, audited financial statements and other relevant documents and information made available to us.</w:t>
      </w:r>
    </w:p>
    <w:p w14:paraId="323FF31A" w14:textId="54BDA4B3" w:rsidR="009B67C8" w:rsidRPr="009B67C8" w:rsidRDefault="009B67C8" w:rsidP="009B67C8">
      <w:r w:rsidRPr="009B67C8">
        <w:t>Based on our verification and according to the information and explanations given to us, we certify that the annexed Fund Flow Statement presents the sources and application of funds of the Entity for the year ended __________________, derived from the audited financial statements/books of account of the Entity.</w:t>
      </w:r>
    </w:p>
    <w:p w14:paraId="5A5E01B6" w14:textId="77777777" w:rsidR="009B67C8" w:rsidRPr="009B67C8" w:rsidRDefault="009B67C8" w:rsidP="009B67C8">
      <w:pPr>
        <w:rPr>
          <w:b/>
          <w:bCs/>
        </w:rPr>
      </w:pPr>
      <w:r w:rsidRPr="009B67C8">
        <w:rPr>
          <w:b/>
          <w:bCs/>
        </w:rPr>
        <w:t>Annexure – Fund Flow Statement</w:t>
      </w:r>
    </w:p>
    <w:p w14:paraId="63749814" w14:textId="77777777" w:rsidR="009B67C8" w:rsidRPr="009B67C8" w:rsidRDefault="009B67C8" w:rsidP="009B67C8">
      <w:pPr>
        <w:rPr>
          <w:b/>
          <w:bCs/>
        </w:rPr>
      </w:pPr>
      <w:r w:rsidRPr="009B67C8">
        <w:rPr>
          <w:b/>
          <w:bCs/>
        </w:rPr>
        <w:t>For the Year Ended __________________</w:t>
      </w:r>
    </w:p>
    <w:p w14:paraId="41F8735B" w14:textId="77777777" w:rsidR="009B67C8" w:rsidRDefault="009B67C8" w:rsidP="009B67C8">
      <w:pPr>
        <w:rPr>
          <w:b/>
          <w:bCs/>
        </w:rPr>
      </w:pPr>
    </w:p>
    <w:p w14:paraId="0AFB25DD" w14:textId="0A643957" w:rsidR="009B67C8" w:rsidRPr="009B67C8" w:rsidRDefault="009B67C8" w:rsidP="009B67C8">
      <w:pPr>
        <w:rPr>
          <w:b/>
          <w:bCs/>
        </w:rPr>
      </w:pPr>
      <w:r w:rsidRPr="009B67C8">
        <w:rPr>
          <w:b/>
          <w:bCs/>
        </w:rPr>
        <w:t>A. Sources of Funds</w:t>
      </w:r>
    </w:p>
    <w:tbl>
      <w:tblPr>
        <w:tblStyle w:val="TableGrid"/>
        <w:tblW w:w="5000" w:type="pct"/>
        <w:tblLook w:val="04A0" w:firstRow="1" w:lastRow="0" w:firstColumn="1" w:lastColumn="0" w:noHBand="0" w:noVBand="1"/>
      </w:tblPr>
      <w:tblGrid>
        <w:gridCol w:w="6264"/>
        <w:gridCol w:w="2752"/>
      </w:tblGrid>
      <w:tr w:rsidR="009B67C8" w:rsidRPr="009B67C8" w14:paraId="2145714C" w14:textId="77777777" w:rsidTr="009B67C8">
        <w:tc>
          <w:tcPr>
            <w:tcW w:w="3474" w:type="pct"/>
            <w:hideMark/>
          </w:tcPr>
          <w:p w14:paraId="5FE846A8" w14:textId="77777777" w:rsidR="009B67C8" w:rsidRPr="009B67C8" w:rsidRDefault="009B67C8" w:rsidP="009B67C8">
            <w:pPr>
              <w:spacing w:after="160" w:line="259" w:lineRule="auto"/>
              <w:rPr>
                <w:b/>
                <w:bCs/>
              </w:rPr>
            </w:pPr>
            <w:r w:rsidRPr="009B67C8">
              <w:rPr>
                <w:b/>
                <w:bCs/>
              </w:rPr>
              <w:t>Particulars</w:t>
            </w:r>
          </w:p>
        </w:tc>
        <w:tc>
          <w:tcPr>
            <w:tcW w:w="1526" w:type="pct"/>
            <w:hideMark/>
          </w:tcPr>
          <w:p w14:paraId="6CEB7DC9" w14:textId="77777777" w:rsidR="009B67C8" w:rsidRPr="009B67C8" w:rsidRDefault="009B67C8" w:rsidP="009B67C8">
            <w:pPr>
              <w:spacing w:after="160" w:line="259" w:lineRule="auto"/>
              <w:rPr>
                <w:b/>
                <w:bCs/>
              </w:rPr>
            </w:pPr>
            <w:r w:rsidRPr="009B67C8">
              <w:rPr>
                <w:b/>
                <w:bCs/>
              </w:rPr>
              <w:t>Amount (Rs.)</w:t>
            </w:r>
          </w:p>
        </w:tc>
      </w:tr>
      <w:tr w:rsidR="009B67C8" w:rsidRPr="009B67C8" w14:paraId="3EFEF88F" w14:textId="77777777" w:rsidTr="009B67C8">
        <w:tc>
          <w:tcPr>
            <w:tcW w:w="3474" w:type="pct"/>
            <w:hideMark/>
          </w:tcPr>
          <w:p w14:paraId="00182C08" w14:textId="77777777" w:rsidR="009B67C8" w:rsidRPr="009B67C8" w:rsidRDefault="009B67C8" w:rsidP="009B67C8">
            <w:pPr>
              <w:spacing w:after="160" w:line="259" w:lineRule="auto"/>
            </w:pPr>
            <w:r w:rsidRPr="009B67C8">
              <w:t>Funds from Operations</w:t>
            </w:r>
          </w:p>
        </w:tc>
        <w:tc>
          <w:tcPr>
            <w:tcW w:w="1526" w:type="pct"/>
            <w:hideMark/>
          </w:tcPr>
          <w:p w14:paraId="3A5DE3F5" w14:textId="77777777" w:rsidR="009B67C8" w:rsidRPr="009B67C8" w:rsidRDefault="009B67C8" w:rsidP="009B67C8">
            <w:pPr>
              <w:spacing w:after="160" w:line="259" w:lineRule="auto"/>
            </w:pPr>
            <w:r w:rsidRPr="009B67C8">
              <w:t>XXXXX</w:t>
            </w:r>
          </w:p>
        </w:tc>
      </w:tr>
      <w:tr w:rsidR="009B67C8" w:rsidRPr="009B67C8" w14:paraId="2B90818F" w14:textId="77777777" w:rsidTr="009B67C8">
        <w:tc>
          <w:tcPr>
            <w:tcW w:w="3474" w:type="pct"/>
            <w:hideMark/>
          </w:tcPr>
          <w:p w14:paraId="56926329" w14:textId="77777777" w:rsidR="009B67C8" w:rsidRPr="009B67C8" w:rsidRDefault="009B67C8" w:rsidP="009B67C8">
            <w:pPr>
              <w:spacing w:after="160" w:line="259" w:lineRule="auto"/>
            </w:pPr>
            <w:r w:rsidRPr="009B67C8">
              <w:t>Issue of Share Capital</w:t>
            </w:r>
          </w:p>
        </w:tc>
        <w:tc>
          <w:tcPr>
            <w:tcW w:w="1526" w:type="pct"/>
            <w:hideMark/>
          </w:tcPr>
          <w:p w14:paraId="48F2F43C" w14:textId="77777777" w:rsidR="009B67C8" w:rsidRPr="009B67C8" w:rsidRDefault="009B67C8" w:rsidP="009B67C8">
            <w:pPr>
              <w:spacing w:after="160" w:line="259" w:lineRule="auto"/>
            </w:pPr>
            <w:r w:rsidRPr="009B67C8">
              <w:t>XXXXX</w:t>
            </w:r>
          </w:p>
        </w:tc>
      </w:tr>
      <w:tr w:rsidR="009B67C8" w:rsidRPr="009B67C8" w14:paraId="207CBDCE" w14:textId="77777777" w:rsidTr="009B67C8">
        <w:tc>
          <w:tcPr>
            <w:tcW w:w="3474" w:type="pct"/>
            <w:hideMark/>
          </w:tcPr>
          <w:p w14:paraId="61C703AB" w14:textId="77777777" w:rsidR="009B67C8" w:rsidRPr="009B67C8" w:rsidRDefault="009B67C8" w:rsidP="009B67C8">
            <w:pPr>
              <w:spacing w:after="160" w:line="259" w:lineRule="auto"/>
            </w:pPr>
            <w:r w:rsidRPr="009B67C8">
              <w:t>Increase in Long-term Borrowings</w:t>
            </w:r>
          </w:p>
        </w:tc>
        <w:tc>
          <w:tcPr>
            <w:tcW w:w="1526" w:type="pct"/>
            <w:hideMark/>
          </w:tcPr>
          <w:p w14:paraId="2AE4A438" w14:textId="77777777" w:rsidR="009B67C8" w:rsidRPr="009B67C8" w:rsidRDefault="009B67C8" w:rsidP="009B67C8">
            <w:pPr>
              <w:spacing w:after="160" w:line="259" w:lineRule="auto"/>
            </w:pPr>
            <w:r w:rsidRPr="009B67C8">
              <w:t>XXXXX</w:t>
            </w:r>
          </w:p>
        </w:tc>
      </w:tr>
      <w:tr w:rsidR="009B67C8" w:rsidRPr="009B67C8" w14:paraId="6C79D770" w14:textId="77777777" w:rsidTr="009B67C8">
        <w:tc>
          <w:tcPr>
            <w:tcW w:w="3474" w:type="pct"/>
            <w:hideMark/>
          </w:tcPr>
          <w:p w14:paraId="6C8A49EC" w14:textId="77777777" w:rsidR="009B67C8" w:rsidRPr="009B67C8" w:rsidRDefault="009B67C8" w:rsidP="009B67C8">
            <w:pPr>
              <w:spacing w:after="160" w:line="259" w:lineRule="auto"/>
            </w:pPr>
            <w:r w:rsidRPr="009B67C8">
              <w:t>Sale of Fixed Assets</w:t>
            </w:r>
          </w:p>
        </w:tc>
        <w:tc>
          <w:tcPr>
            <w:tcW w:w="1526" w:type="pct"/>
            <w:hideMark/>
          </w:tcPr>
          <w:p w14:paraId="1042C485" w14:textId="77777777" w:rsidR="009B67C8" w:rsidRPr="009B67C8" w:rsidRDefault="009B67C8" w:rsidP="009B67C8">
            <w:pPr>
              <w:spacing w:after="160" w:line="259" w:lineRule="auto"/>
            </w:pPr>
            <w:r w:rsidRPr="009B67C8">
              <w:t>XXXXX</w:t>
            </w:r>
          </w:p>
        </w:tc>
      </w:tr>
      <w:tr w:rsidR="009B67C8" w:rsidRPr="009B67C8" w14:paraId="2674E507" w14:textId="77777777" w:rsidTr="009B67C8">
        <w:tc>
          <w:tcPr>
            <w:tcW w:w="3474" w:type="pct"/>
            <w:hideMark/>
          </w:tcPr>
          <w:p w14:paraId="194ADB93" w14:textId="77777777" w:rsidR="009B67C8" w:rsidRPr="009B67C8" w:rsidRDefault="009B67C8" w:rsidP="009B67C8">
            <w:pPr>
              <w:spacing w:after="160" w:line="259" w:lineRule="auto"/>
            </w:pPr>
            <w:r w:rsidRPr="009B67C8">
              <w:t>Non-current Liabilities Increase</w:t>
            </w:r>
          </w:p>
        </w:tc>
        <w:tc>
          <w:tcPr>
            <w:tcW w:w="1526" w:type="pct"/>
            <w:hideMark/>
          </w:tcPr>
          <w:p w14:paraId="67D661DA" w14:textId="77777777" w:rsidR="009B67C8" w:rsidRPr="009B67C8" w:rsidRDefault="009B67C8" w:rsidP="009B67C8">
            <w:pPr>
              <w:spacing w:after="160" w:line="259" w:lineRule="auto"/>
            </w:pPr>
            <w:r w:rsidRPr="009B67C8">
              <w:t>XXXXX</w:t>
            </w:r>
          </w:p>
        </w:tc>
      </w:tr>
      <w:tr w:rsidR="009B67C8" w:rsidRPr="009B67C8" w14:paraId="2BAD5C78" w14:textId="77777777" w:rsidTr="009B67C8">
        <w:tc>
          <w:tcPr>
            <w:tcW w:w="3474" w:type="pct"/>
            <w:hideMark/>
          </w:tcPr>
          <w:p w14:paraId="6D83088B" w14:textId="77777777" w:rsidR="009B67C8" w:rsidRPr="009B67C8" w:rsidRDefault="009B67C8" w:rsidP="009B67C8">
            <w:pPr>
              <w:spacing w:after="160" w:line="259" w:lineRule="auto"/>
            </w:pPr>
            <w:r w:rsidRPr="009B67C8">
              <w:t>Other Sources</w:t>
            </w:r>
          </w:p>
        </w:tc>
        <w:tc>
          <w:tcPr>
            <w:tcW w:w="1526" w:type="pct"/>
            <w:hideMark/>
          </w:tcPr>
          <w:p w14:paraId="56EBB5E1" w14:textId="77777777" w:rsidR="009B67C8" w:rsidRPr="009B67C8" w:rsidRDefault="009B67C8" w:rsidP="009B67C8">
            <w:pPr>
              <w:spacing w:after="160" w:line="259" w:lineRule="auto"/>
            </w:pPr>
            <w:r w:rsidRPr="009B67C8">
              <w:t>XXXXX</w:t>
            </w:r>
          </w:p>
        </w:tc>
      </w:tr>
      <w:tr w:rsidR="009B67C8" w:rsidRPr="009B67C8" w14:paraId="4C68D341" w14:textId="77777777" w:rsidTr="009B67C8">
        <w:tc>
          <w:tcPr>
            <w:tcW w:w="3474" w:type="pct"/>
            <w:hideMark/>
          </w:tcPr>
          <w:p w14:paraId="34C1385E" w14:textId="77777777" w:rsidR="009B67C8" w:rsidRPr="009B67C8" w:rsidRDefault="009B67C8" w:rsidP="009B67C8">
            <w:pPr>
              <w:spacing w:after="160" w:line="259" w:lineRule="auto"/>
            </w:pPr>
            <w:r w:rsidRPr="009B67C8">
              <w:rPr>
                <w:b/>
                <w:bCs/>
              </w:rPr>
              <w:lastRenderedPageBreak/>
              <w:t>Total Sources of Funds</w:t>
            </w:r>
          </w:p>
        </w:tc>
        <w:tc>
          <w:tcPr>
            <w:tcW w:w="1526" w:type="pct"/>
            <w:hideMark/>
          </w:tcPr>
          <w:p w14:paraId="739C40A4" w14:textId="77777777" w:rsidR="009B67C8" w:rsidRPr="009B67C8" w:rsidRDefault="009B67C8" w:rsidP="009B67C8">
            <w:pPr>
              <w:spacing w:after="160" w:line="259" w:lineRule="auto"/>
            </w:pPr>
            <w:r w:rsidRPr="009B67C8">
              <w:t>XXXXX</w:t>
            </w:r>
          </w:p>
        </w:tc>
      </w:tr>
    </w:tbl>
    <w:p w14:paraId="1EC897AC" w14:textId="77777777" w:rsidR="009B67C8" w:rsidRPr="009B67C8" w:rsidRDefault="009B67C8" w:rsidP="009B67C8">
      <w:pPr>
        <w:rPr>
          <w:b/>
          <w:bCs/>
        </w:rPr>
      </w:pPr>
      <w:r w:rsidRPr="009B67C8">
        <w:rPr>
          <w:b/>
          <w:bCs/>
        </w:rPr>
        <w:t>B. Application (Uses) of Funds</w:t>
      </w:r>
    </w:p>
    <w:tbl>
      <w:tblPr>
        <w:tblStyle w:val="TableGrid"/>
        <w:tblW w:w="5000" w:type="pct"/>
        <w:tblLook w:val="04A0" w:firstRow="1" w:lastRow="0" w:firstColumn="1" w:lastColumn="0" w:noHBand="0" w:noVBand="1"/>
      </w:tblPr>
      <w:tblGrid>
        <w:gridCol w:w="6423"/>
        <w:gridCol w:w="2593"/>
      </w:tblGrid>
      <w:tr w:rsidR="009B67C8" w:rsidRPr="009B67C8" w14:paraId="319FE499" w14:textId="77777777" w:rsidTr="009B67C8">
        <w:tc>
          <w:tcPr>
            <w:tcW w:w="3562" w:type="pct"/>
            <w:hideMark/>
          </w:tcPr>
          <w:p w14:paraId="106F6D3D" w14:textId="77777777" w:rsidR="009B67C8" w:rsidRPr="009B67C8" w:rsidRDefault="009B67C8" w:rsidP="009B67C8">
            <w:pPr>
              <w:spacing w:after="160" w:line="259" w:lineRule="auto"/>
              <w:rPr>
                <w:b/>
                <w:bCs/>
              </w:rPr>
            </w:pPr>
            <w:r w:rsidRPr="009B67C8">
              <w:rPr>
                <w:b/>
                <w:bCs/>
              </w:rPr>
              <w:t>Particulars</w:t>
            </w:r>
          </w:p>
        </w:tc>
        <w:tc>
          <w:tcPr>
            <w:tcW w:w="1438" w:type="pct"/>
            <w:hideMark/>
          </w:tcPr>
          <w:p w14:paraId="1DBE8924" w14:textId="77777777" w:rsidR="009B67C8" w:rsidRPr="009B67C8" w:rsidRDefault="009B67C8" w:rsidP="009B67C8">
            <w:pPr>
              <w:spacing w:after="160" w:line="259" w:lineRule="auto"/>
              <w:rPr>
                <w:b/>
                <w:bCs/>
              </w:rPr>
            </w:pPr>
            <w:r w:rsidRPr="009B67C8">
              <w:rPr>
                <w:b/>
                <w:bCs/>
              </w:rPr>
              <w:t>Amount (Rs.)</w:t>
            </w:r>
          </w:p>
        </w:tc>
      </w:tr>
      <w:tr w:rsidR="009B67C8" w:rsidRPr="009B67C8" w14:paraId="2D72F26F" w14:textId="77777777" w:rsidTr="009B67C8">
        <w:tc>
          <w:tcPr>
            <w:tcW w:w="3562" w:type="pct"/>
            <w:hideMark/>
          </w:tcPr>
          <w:p w14:paraId="5E11961A" w14:textId="77777777" w:rsidR="009B67C8" w:rsidRPr="009B67C8" w:rsidRDefault="009B67C8" w:rsidP="009B67C8">
            <w:pPr>
              <w:spacing w:after="160" w:line="259" w:lineRule="auto"/>
            </w:pPr>
            <w:r w:rsidRPr="009B67C8">
              <w:t>Purchase of Fixed Assets</w:t>
            </w:r>
          </w:p>
        </w:tc>
        <w:tc>
          <w:tcPr>
            <w:tcW w:w="1438" w:type="pct"/>
            <w:hideMark/>
          </w:tcPr>
          <w:p w14:paraId="63B83916" w14:textId="77777777" w:rsidR="009B67C8" w:rsidRPr="009B67C8" w:rsidRDefault="009B67C8" w:rsidP="009B67C8">
            <w:pPr>
              <w:spacing w:after="160" w:line="259" w:lineRule="auto"/>
            </w:pPr>
            <w:r w:rsidRPr="009B67C8">
              <w:t>XXXXX</w:t>
            </w:r>
          </w:p>
        </w:tc>
      </w:tr>
      <w:tr w:rsidR="009B67C8" w:rsidRPr="009B67C8" w14:paraId="5CD799A1" w14:textId="77777777" w:rsidTr="009B67C8">
        <w:tc>
          <w:tcPr>
            <w:tcW w:w="3562" w:type="pct"/>
            <w:hideMark/>
          </w:tcPr>
          <w:p w14:paraId="2DCB6651" w14:textId="77777777" w:rsidR="009B67C8" w:rsidRPr="009B67C8" w:rsidRDefault="009B67C8" w:rsidP="009B67C8">
            <w:pPr>
              <w:spacing w:after="160" w:line="259" w:lineRule="auto"/>
            </w:pPr>
            <w:r w:rsidRPr="009B67C8">
              <w:t>Repayment of Long-term Borrowings</w:t>
            </w:r>
          </w:p>
        </w:tc>
        <w:tc>
          <w:tcPr>
            <w:tcW w:w="1438" w:type="pct"/>
            <w:hideMark/>
          </w:tcPr>
          <w:p w14:paraId="6F20EAAB" w14:textId="77777777" w:rsidR="009B67C8" w:rsidRPr="009B67C8" w:rsidRDefault="009B67C8" w:rsidP="009B67C8">
            <w:pPr>
              <w:spacing w:after="160" w:line="259" w:lineRule="auto"/>
            </w:pPr>
            <w:r w:rsidRPr="009B67C8">
              <w:t>XXXXX</w:t>
            </w:r>
          </w:p>
        </w:tc>
      </w:tr>
      <w:tr w:rsidR="009B67C8" w:rsidRPr="009B67C8" w14:paraId="3B4F5197" w14:textId="77777777" w:rsidTr="009B67C8">
        <w:tc>
          <w:tcPr>
            <w:tcW w:w="3562" w:type="pct"/>
            <w:hideMark/>
          </w:tcPr>
          <w:p w14:paraId="562DAAE6" w14:textId="77777777" w:rsidR="009B67C8" w:rsidRPr="009B67C8" w:rsidRDefault="009B67C8" w:rsidP="009B67C8">
            <w:pPr>
              <w:spacing w:after="160" w:line="259" w:lineRule="auto"/>
            </w:pPr>
            <w:r w:rsidRPr="009B67C8">
              <w:t>Decrease in Non-current Liabilities</w:t>
            </w:r>
          </w:p>
        </w:tc>
        <w:tc>
          <w:tcPr>
            <w:tcW w:w="1438" w:type="pct"/>
            <w:hideMark/>
          </w:tcPr>
          <w:p w14:paraId="31022B99" w14:textId="77777777" w:rsidR="009B67C8" w:rsidRPr="009B67C8" w:rsidRDefault="009B67C8" w:rsidP="009B67C8">
            <w:pPr>
              <w:spacing w:after="160" w:line="259" w:lineRule="auto"/>
            </w:pPr>
            <w:r w:rsidRPr="009B67C8">
              <w:t>XXXXX</w:t>
            </w:r>
          </w:p>
        </w:tc>
      </w:tr>
      <w:tr w:rsidR="009B67C8" w:rsidRPr="009B67C8" w14:paraId="6CE3836A" w14:textId="77777777" w:rsidTr="009B67C8">
        <w:tc>
          <w:tcPr>
            <w:tcW w:w="3562" w:type="pct"/>
            <w:hideMark/>
          </w:tcPr>
          <w:p w14:paraId="6CF9F2DB" w14:textId="77777777" w:rsidR="009B67C8" w:rsidRPr="009B67C8" w:rsidRDefault="009B67C8" w:rsidP="009B67C8">
            <w:pPr>
              <w:spacing w:after="160" w:line="259" w:lineRule="auto"/>
            </w:pPr>
            <w:r w:rsidRPr="009B67C8">
              <w:t>Increase in Working Capital</w:t>
            </w:r>
          </w:p>
        </w:tc>
        <w:tc>
          <w:tcPr>
            <w:tcW w:w="1438" w:type="pct"/>
            <w:hideMark/>
          </w:tcPr>
          <w:p w14:paraId="4BE6B611" w14:textId="77777777" w:rsidR="009B67C8" w:rsidRPr="009B67C8" w:rsidRDefault="009B67C8" w:rsidP="009B67C8">
            <w:pPr>
              <w:spacing w:after="160" w:line="259" w:lineRule="auto"/>
            </w:pPr>
            <w:r w:rsidRPr="009B67C8">
              <w:t>XXXXX</w:t>
            </w:r>
          </w:p>
        </w:tc>
      </w:tr>
      <w:tr w:rsidR="009B67C8" w:rsidRPr="009B67C8" w14:paraId="1AB12DE0" w14:textId="77777777" w:rsidTr="009B67C8">
        <w:tc>
          <w:tcPr>
            <w:tcW w:w="3562" w:type="pct"/>
            <w:hideMark/>
          </w:tcPr>
          <w:p w14:paraId="6F356028" w14:textId="77777777" w:rsidR="009B67C8" w:rsidRPr="009B67C8" w:rsidRDefault="009B67C8" w:rsidP="009B67C8">
            <w:pPr>
              <w:spacing w:after="160" w:line="259" w:lineRule="auto"/>
            </w:pPr>
            <w:r w:rsidRPr="009B67C8">
              <w:t>Investments Made</w:t>
            </w:r>
          </w:p>
        </w:tc>
        <w:tc>
          <w:tcPr>
            <w:tcW w:w="1438" w:type="pct"/>
            <w:hideMark/>
          </w:tcPr>
          <w:p w14:paraId="6DB6D909" w14:textId="77777777" w:rsidR="009B67C8" w:rsidRPr="009B67C8" w:rsidRDefault="009B67C8" w:rsidP="009B67C8">
            <w:pPr>
              <w:spacing w:after="160" w:line="259" w:lineRule="auto"/>
            </w:pPr>
            <w:r w:rsidRPr="009B67C8">
              <w:t>XXXXX</w:t>
            </w:r>
          </w:p>
        </w:tc>
      </w:tr>
      <w:tr w:rsidR="009B67C8" w:rsidRPr="009B67C8" w14:paraId="1590943C" w14:textId="77777777" w:rsidTr="009B67C8">
        <w:tc>
          <w:tcPr>
            <w:tcW w:w="3562" w:type="pct"/>
            <w:hideMark/>
          </w:tcPr>
          <w:p w14:paraId="1A39AABE" w14:textId="77777777" w:rsidR="009B67C8" w:rsidRPr="009B67C8" w:rsidRDefault="009B67C8" w:rsidP="009B67C8">
            <w:pPr>
              <w:spacing w:after="160" w:line="259" w:lineRule="auto"/>
            </w:pPr>
            <w:r w:rsidRPr="009B67C8">
              <w:t>Other Applications</w:t>
            </w:r>
          </w:p>
        </w:tc>
        <w:tc>
          <w:tcPr>
            <w:tcW w:w="1438" w:type="pct"/>
            <w:hideMark/>
          </w:tcPr>
          <w:p w14:paraId="3157EFA0" w14:textId="77777777" w:rsidR="009B67C8" w:rsidRPr="009B67C8" w:rsidRDefault="009B67C8" w:rsidP="009B67C8">
            <w:pPr>
              <w:spacing w:after="160" w:line="259" w:lineRule="auto"/>
            </w:pPr>
            <w:r w:rsidRPr="009B67C8">
              <w:t>XXXXX</w:t>
            </w:r>
          </w:p>
        </w:tc>
      </w:tr>
      <w:tr w:rsidR="009B67C8" w:rsidRPr="009B67C8" w14:paraId="3D8023BC" w14:textId="77777777" w:rsidTr="009B67C8">
        <w:tc>
          <w:tcPr>
            <w:tcW w:w="3562" w:type="pct"/>
            <w:hideMark/>
          </w:tcPr>
          <w:p w14:paraId="669383BB" w14:textId="77777777" w:rsidR="009B67C8" w:rsidRPr="009B67C8" w:rsidRDefault="009B67C8" w:rsidP="009B67C8">
            <w:pPr>
              <w:spacing w:after="160" w:line="259" w:lineRule="auto"/>
            </w:pPr>
            <w:r w:rsidRPr="009B67C8">
              <w:rPr>
                <w:b/>
                <w:bCs/>
              </w:rPr>
              <w:t>Total Application of Funds</w:t>
            </w:r>
          </w:p>
        </w:tc>
        <w:tc>
          <w:tcPr>
            <w:tcW w:w="1438" w:type="pct"/>
            <w:hideMark/>
          </w:tcPr>
          <w:p w14:paraId="44319724" w14:textId="77777777" w:rsidR="009B67C8" w:rsidRPr="009B67C8" w:rsidRDefault="009B67C8" w:rsidP="009B67C8">
            <w:pPr>
              <w:spacing w:after="160" w:line="259" w:lineRule="auto"/>
            </w:pPr>
            <w:r w:rsidRPr="009B67C8">
              <w:t>XXXXX</w:t>
            </w:r>
          </w:p>
        </w:tc>
      </w:tr>
    </w:tbl>
    <w:p w14:paraId="77E7AD19" w14:textId="3BDF027E" w:rsidR="009B67C8" w:rsidRPr="009B67C8" w:rsidRDefault="009B67C8" w:rsidP="009B67C8"/>
    <w:p w14:paraId="0DE89511" w14:textId="77777777" w:rsidR="009B67C8" w:rsidRPr="009B67C8" w:rsidRDefault="009B67C8" w:rsidP="009B67C8">
      <w:pPr>
        <w:rPr>
          <w:b/>
          <w:bCs/>
        </w:rPr>
      </w:pPr>
      <w:r w:rsidRPr="009B67C8">
        <w:rPr>
          <w:b/>
          <w:bCs/>
        </w:rPr>
        <w:t>C. Changes in Working Capital (Optional Annexure)</w:t>
      </w:r>
    </w:p>
    <w:tbl>
      <w:tblPr>
        <w:tblStyle w:val="TableGrid"/>
        <w:tblW w:w="5000" w:type="pct"/>
        <w:tblLook w:val="04A0" w:firstRow="1" w:lastRow="0" w:firstColumn="1" w:lastColumn="0" w:noHBand="0" w:noVBand="1"/>
      </w:tblPr>
      <w:tblGrid>
        <w:gridCol w:w="2687"/>
        <w:gridCol w:w="1893"/>
        <w:gridCol w:w="1773"/>
        <w:gridCol w:w="1284"/>
        <w:gridCol w:w="1379"/>
      </w:tblGrid>
      <w:tr w:rsidR="009B67C8" w:rsidRPr="009B67C8" w14:paraId="0EFC5AA0" w14:textId="77777777" w:rsidTr="009B67C8">
        <w:tc>
          <w:tcPr>
            <w:tcW w:w="1490" w:type="pct"/>
            <w:hideMark/>
          </w:tcPr>
          <w:p w14:paraId="2EAB5FC1" w14:textId="77777777" w:rsidR="009B67C8" w:rsidRPr="009B67C8" w:rsidRDefault="009B67C8" w:rsidP="009B67C8">
            <w:pPr>
              <w:spacing w:after="160" w:line="259" w:lineRule="auto"/>
              <w:rPr>
                <w:b/>
                <w:bCs/>
              </w:rPr>
            </w:pPr>
            <w:r w:rsidRPr="009B67C8">
              <w:rPr>
                <w:b/>
                <w:bCs/>
              </w:rPr>
              <w:t>Particulars</w:t>
            </w:r>
          </w:p>
        </w:tc>
        <w:tc>
          <w:tcPr>
            <w:tcW w:w="1050" w:type="pct"/>
            <w:hideMark/>
          </w:tcPr>
          <w:p w14:paraId="7F8539E3" w14:textId="77777777" w:rsidR="009B67C8" w:rsidRPr="009B67C8" w:rsidRDefault="009B67C8" w:rsidP="009B67C8">
            <w:pPr>
              <w:spacing w:after="160" w:line="259" w:lineRule="auto"/>
              <w:rPr>
                <w:b/>
                <w:bCs/>
              </w:rPr>
            </w:pPr>
            <w:r w:rsidRPr="009B67C8">
              <w:rPr>
                <w:b/>
                <w:bCs/>
              </w:rPr>
              <w:t>Previous Year</w:t>
            </w:r>
          </w:p>
        </w:tc>
        <w:tc>
          <w:tcPr>
            <w:tcW w:w="983" w:type="pct"/>
            <w:hideMark/>
          </w:tcPr>
          <w:p w14:paraId="350AC44F" w14:textId="77777777" w:rsidR="009B67C8" w:rsidRPr="009B67C8" w:rsidRDefault="009B67C8" w:rsidP="009B67C8">
            <w:pPr>
              <w:spacing w:after="160" w:line="259" w:lineRule="auto"/>
              <w:rPr>
                <w:b/>
                <w:bCs/>
              </w:rPr>
            </w:pPr>
            <w:r w:rsidRPr="009B67C8">
              <w:rPr>
                <w:b/>
                <w:bCs/>
              </w:rPr>
              <w:t>Current Year</w:t>
            </w:r>
          </w:p>
        </w:tc>
        <w:tc>
          <w:tcPr>
            <w:tcW w:w="712" w:type="pct"/>
            <w:hideMark/>
          </w:tcPr>
          <w:p w14:paraId="7919D480" w14:textId="77777777" w:rsidR="009B67C8" w:rsidRPr="009B67C8" w:rsidRDefault="009B67C8" w:rsidP="009B67C8">
            <w:pPr>
              <w:spacing w:after="160" w:line="259" w:lineRule="auto"/>
              <w:rPr>
                <w:b/>
                <w:bCs/>
              </w:rPr>
            </w:pPr>
            <w:r w:rsidRPr="009B67C8">
              <w:rPr>
                <w:b/>
                <w:bCs/>
              </w:rPr>
              <w:t>Increase</w:t>
            </w:r>
          </w:p>
        </w:tc>
        <w:tc>
          <w:tcPr>
            <w:tcW w:w="765" w:type="pct"/>
            <w:hideMark/>
          </w:tcPr>
          <w:p w14:paraId="6EFA2F7A" w14:textId="77777777" w:rsidR="009B67C8" w:rsidRPr="009B67C8" w:rsidRDefault="009B67C8" w:rsidP="009B67C8">
            <w:pPr>
              <w:spacing w:after="160" w:line="259" w:lineRule="auto"/>
              <w:rPr>
                <w:b/>
                <w:bCs/>
              </w:rPr>
            </w:pPr>
            <w:r w:rsidRPr="009B67C8">
              <w:rPr>
                <w:b/>
                <w:bCs/>
              </w:rPr>
              <w:t>Decrease</w:t>
            </w:r>
          </w:p>
        </w:tc>
      </w:tr>
      <w:tr w:rsidR="009B67C8" w:rsidRPr="009B67C8" w14:paraId="435115D1" w14:textId="77777777" w:rsidTr="009B67C8">
        <w:tc>
          <w:tcPr>
            <w:tcW w:w="1490" w:type="pct"/>
            <w:hideMark/>
          </w:tcPr>
          <w:p w14:paraId="022D76FC" w14:textId="77777777" w:rsidR="009B67C8" w:rsidRPr="009B67C8" w:rsidRDefault="009B67C8" w:rsidP="009B67C8">
            <w:pPr>
              <w:spacing w:after="160" w:line="259" w:lineRule="auto"/>
            </w:pPr>
            <w:r w:rsidRPr="009B67C8">
              <w:t>Current Assets</w:t>
            </w:r>
          </w:p>
        </w:tc>
        <w:tc>
          <w:tcPr>
            <w:tcW w:w="1050" w:type="pct"/>
            <w:hideMark/>
          </w:tcPr>
          <w:p w14:paraId="253A4045" w14:textId="77777777" w:rsidR="009B67C8" w:rsidRPr="009B67C8" w:rsidRDefault="009B67C8" w:rsidP="009B67C8">
            <w:pPr>
              <w:spacing w:after="160" w:line="259" w:lineRule="auto"/>
            </w:pPr>
            <w:r w:rsidRPr="009B67C8">
              <w:t>XXXXX</w:t>
            </w:r>
          </w:p>
        </w:tc>
        <w:tc>
          <w:tcPr>
            <w:tcW w:w="983" w:type="pct"/>
            <w:hideMark/>
          </w:tcPr>
          <w:p w14:paraId="46C05CAD" w14:textId="77777777" w:rsidR="009B67C8" w:rsidRPr="009B67C8" w:rsidRDefault="009B67C8" w:rsidP="009B67C8">
            <w:pPr>
              <w:spacing w:after="160" w:line="259" w:lineRule="auto"/>
            </w:pPr>
            <w:r w:rsidRPr="009B67C8">
              <w:t>XXXXX</w:t>
            </w:r>
          </w:p>
        </w:tc>
        <w:tc>
          <w:tcPr>
            <w:tcW w:w="712" w:type="pct"/>
            <w:hideMark/>
          </w:tcPr>
          <w:p w14:paraId="5CB03FDF" w14:textId="77777777" w:rsidR="009B67C8" w:rsidRPr="009B67C8" w:rsidRDefault="009B67C8" w:rsidP="009B67C8">
            <w:pPr>
              <w:spacing w:after="160" w:line="259" w:lineRule="auto"/>
            </w:pPr>
            <w:r w:rsidRPr="009B67C8">
              <w:t>XXXXX</w:t>
            </w:r>
          </w:p>
        </w:tc>
        <w:tc>
          <w:tcPr>
            <w:tcW w:w="765" w:type="pct"/>
            <w:hideMark/>
          </w:tcPr>
          <w:p w14:paraId="708F44D8" w14:textId="77777777" w:rsidR="009B67C8" w:rsidRPr="009B67C8" w:rsidRDefault="009B67C8" w:rsidP="009B67C8">
            <w:pPr>
              <w:spacing w:after="160" w:line="259" w:lineRule="auto"/>
            </w:pPr>
            <w:r w:rsidRPr="009B67C8">
              <w:t>—</w:t>
            </w:r>
          </w:p>
        </w:tc>
      </w:tr>
      <w:tr w:rsidR="009B67C8" w:rsidRPr="009B67C8" w14:paraId="4959CE54" w14:textId="77777777" w:rsidTr="009B67C8">
        <w:tc>
          <w:tcPr>
            <w:tcW w:w="1490" w:type="pct"/>
            <w:hideMark/>
          </w:tcPr>
          <w:p w14:paraId="18BEDCCD" w14:textId="77777777" w:rsidR="009B67C8" w:rsidRPr="009B67C8" w:rsidRDefault="009B67C8" w:rsidP="009B67C8">
            <w:pPr>
              <w:spacing w:after="160" w:line="259" w:lineRule="auto"/>
            </w:pPr>
            <w:r w:rsidRPr="009B67C8">
              <w:t>Current Liabilities</w:t>
            </w:r>
          </w:p>
        </w:tc>
        <w:tc>
          <w:tcPr>
            <w:tcW w:w="1050" w:type="pct"/>
            <w:hideMark/>
          </w:tcPr>
          <w:p w14:paraId="6D297132" w14:textId="77777777" w:rsidR="009B67C8" w:rsidRPr="009B67C8" w:rsidRDefault="009B67C8" w:rsidP="009B67C8">
            <w:pPr>
              <w:spacing w:after="160" w:line="259" w:lineRule="auto"/>
            </w:pPr>
            <w:r w:rsidRPr="009B67C8">
              <w:t>XXXXX</w:t>
            </w:r>
          </w:p>
        </w:tc>
        <w:tc>
          <w:tcPr>
            <w:tcW w:w="983" w:type="pct"/>
            <w:hideMark/>
          </w:tcPr>
          <w:p w14:paraId="69E88B5D" w14:textId="77777777" w:rsidR="009B67C8" w:rsidRPr="009B67C8" w:rsidRDefault="009B67C8" w:rsidP="009B67C8">
            <w:pPr>
              <w:spacing w:after="160" w:line="259" w:lineRule="auto"/>
            </w:pPr>
            <w:r w:rsidRPr="009B67C8">
              <w:t>XXXXX</w:t>
            </w:r>
          </w:p>
        </w:tc>
        <w:tc>
          <w:tcPr>
            <w:tcW w:w="712" w:type="pct"/>
            <w:hideMark/>
          </w:tcPr>
          <w:p w14:paraId="193766E6" w14:textId="77777777" w:rsidR="009B67C8" w:rsidRPr="009B67C8" w:rsidRDefault="009B67C8" w:rsidP="009B67C8">
            <w:pPr>
              <w:spacing w:after="160" w:line="259" w:lineRule="auto"/>
            </w:pPr>
            <w:r w:rsidRPr="009B67C8">
              <w:t>—</w:t>
            </w:r>
          </w:p>
        </w:tc>
        <w:tc>
          <w:tcPr>
            <w:tcW w:w="765" w:type="pct"/>
            <w:hideMark/>
          </w:tcPr>
          <w:p w14:paraId="7D733F8C" w14:textId="77777777" w:rsidR="009B67C8" w:rsidRPr="009B67C8" w:rsidRDefault="009B67C8" w:rsidP="009B67C8">
            <w:pPr>
              <w:spacing w:after="160" w:line="259" w:lineRule="auto"/>
            </w:pPr>
            <w:r w:rsidRPr="009B67C8">
              <w:t>XXXXX</w:t>
            </w:r>
          </w:p>
        </w:tc>
      </w:tr>
      <w:tr w:rsidR="009B67C8" w:rsidRPr="009B67C8" w14:paraId="49BD1A05" w14:textId="77777777" w:rsidTr="009B67C8">
        <w:tc>
          <w:tcPr>
            <w:tcW w:w="1490" w:type="pct"/>
            <w:hideMark/>
          </w:tcPr>
          <w:p w14:paraId="154D38B8" w14:textId="77777777" w:rsidR="009B67C8" w:rsidRPr="009B67C8" w:rsidRDefault="009B67C8" w:rsidP="009B67C8">
            <w:pPr>
              <w:spacing w:after="160" w:line="259" w:lineRule="auto"/>
            </w:pPr>
            <w:r w:rsidRPr="009B67C8">
              <w:rPr>
                <w:b/>
                <w:bCs/>
              </w:rPr>
              <w:t>Net Working Capital</w:t>
            </w:r>
          </w:p>
        </w:tc>
        <w:tc>
          <w:tcPr>
            <w:tcW w:w="1050" w:type="pct"/>
            <w:hideMark/>
          </w:tcPr>
          <w:p w14:paraId="4E85BA44" w14:textId="77777777" w:rsidR="009B67C8" w:rsidRPr="009B67C8" w:rsidRDefault="009B67C8" w:rsidP="009B67C8">
            <w:pPr>
              <w:spacing w:after="160" w:line="259" w:lineRule="auto"/>
            </w:pPr>
            <w:r w:rsidRPr="009B67C8">
              <w:t>XXXXX</w:t>
            </w:r>
          </w:p>
        </w:tc>
        <w:tc>
          <w:tcPr>
            <w:tcW w:w="983" w:type="pct"/>
            <w:hideMark/>
          </w:tcPr>
          <w:p w14:paraId="7B47B138" w14:textId="77777777" w:rsidR="009B67C8" w:rsidRPr="009B67C8" w:rsidRDefault="009B67C8" w:rsidP="009B67C8">
            <w:pPr>
              <w:spacing w:after="160" w:line="259" w:lineRule="auto"/>
            </w:pPr>
            <w:r w:rsidRPr="009B67C8">
              <w:t>XXXXX</w:t>
            </w:r>
          </w:p>
        </w:tc>
        <w:tc>
          <w:tcPr>
            <w:tcW w:w="712" w:type="pct"/>
            <w:hideMark/>
          </w:tcPr>
          <w:p w14:paraId="0866AE7A" w14:textId="77777777" w:rsidR="009B67C8" w:rsidRPr="009B67C8" w:rsidRDefault="009B67C8" w:rsidP="009B67C8">
            <w:pPr>
              <w:spacing w:after="160" w:line="259" w:lineRule="auto"/>
            </w:pPr>
            <w:r w:rsidRPr="009B67C8">
              <w:t>XXXXX</w:t>
            </w:r>
          </w:p>
        </w:tc>
        <w:tc>
          <w:tcPr>
            <w:tcW w:w="765" w:type="pct"/>
            <w:hideMark/>
          </w:tcPr>
          <w:p w14:paraId="66403EFB" w14:textId="77777777" w:rsidR="009B67C8" w:rsidRPr="009B67C8" w:rsidRDefault="009B67C8" w:rsidP="009B67C8">
            <w:pPr>
              <w:spacing w:after="160" w:line="259" w:lineRule="auto"/>
            </w:pPr>
            <w:r w:rsidRPr="009B67C8">
              <w:t>XXXXX</w:t>
            </w:r>
          </w:p>
        </w:tc>
      </w:tr>
    </w:tbl>
    <w:p w14:paraId="769C0ECD" w14:textId="13F9E575" w:rsidR="009B67C8" w:rsidRPr="009B67C8" w:rsidRDefault="009B67C8" w:rsidP="009B67C8"/>
    <w:p w14:paraId="5BF0B845" w14:textId="77777777" w:rsidR="009B67C8" w:rsidRPr="009B67C8" w:rsidRDefault="009B67C8" w:rsidP="009B67C8">
      <w:r w:rsidRPr="009B67C8">
        <w:t>The certificate is issued at the request of the Entity for submission to _____________________________ for the purpose of ____________________________________ and should not be used for any other purpose without our prior written consent.</w:t>
      </w:r>
    </w:p>
    <w:p w14:paraId="3CDA1B30" w14:textId="77777777" w:rsidR="009B67C8" w:rsidRPr="009B67C8" w:rsidRDefault="009B67C8" w:rsidP="009B67C8">
      <w:r w:rsidRPr="009B67C8">
        <w:t>This certificate is based on the books of account, records, audited financial statements and explanations provided to us by the management.</w:t>
      </w:r>
    </w:p>
    <w:p w14:paraId="1651DE67" w14:textId="77777777" w:rsidR="009B67C8" w:rsidRPr="009B67C8" w:rsidRDefault="009B67C8" w:rsidP="009B67C8">
      <w:r w:rsidRPr="009B67C8">
        <w:t>For __________________ &amp; Co.</w:t>
      </w:r>
      <w:r w:rsidRPr="009B67C8">
        <w:br/>
        <w:t>Chartered Accountants</w:t>
      </w:r>
      <w:r w:rsidRPr="009B67C8">
        <w:br/>
        <w:t>(Firm Registration No. ____________)</w:t>
      </w:r>
    </w:p>
    <w:p w14:paraId="5DCDC05A" w14:textId="77777777" w:rsidR="009B67C8" w:rsidRPr="009B67C8" w:rsidRDefault="009B67C8" w:rsidP="009B67C8">
      <w:r w:rsidRPr="009B67C8">
        <w:t>Signature: ___________________</w:t>
      </w:r>
    </w:p>
    <w:p w14:paraId="3959199B" w14:textId="77777777" w:rsidR="009B67C8" w:rsidRPr="009B67C8" w:rsidRDefault="009B67C8" w:rsidP="009B67C8">
      <w:r w:rsidRPr="009B67C8">
        <w:t>Name of Chartered Accountant: ___________________</w:t>
      </w:r>
      <w:r w:rsidRPr="009B67C8">
        <w:br/>
        <w:t>Membership No.: ___________________</w:t>
      </w:r>
    </w:p>
    <w:p w14:paraId="2A383224" w14:textId="77777777" w:rsidR="009B67C8" w:rsidRPr="009B67C8" w:rsidRDefault="009B67C8" w:rsidP="009B67C8">
      <w:r w:rsidRPr="009B67C8">
        <w:t>UDIN: ___________________</w:t>
      </w:r>
    </w:p>
    <w:p w14:paraId="48E858F5" w14:textId="77777777" w:rsidR="009B67C8" w:rsidRPr="009B67C8" w:rsidRDefault="009B67C8" w:rsidP="009B67C8">
      <w:r w:rsidRPr="009B67C8">
        <w:t>Place: ___________________</w:t>
      </w:r>
      <w:r w:rsidRPr="009B67C8">
        <w:br/>
        <w:t>Date: ___________________</w:t>
      </w:r>
    </w:p>
    <w:p w14:paraId="61BDAF18" w14:textId="77777777" w:rsidR="00D36A75" w:rsidRDefault="00D36A75"/>
    <w:sectPr w:rsidR="00D36A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7E5E" w14:textId="77777777" w:rsidR="00FF49B6" w:rsidRDefault="00FF49B6" w:rsidP="009B67C8">
      <w:pPr>
        <w:spacing w:after="0" w:line="240" w:lineRule="auto"/>
      </w:pPr>
      <w:r>
        <w:separator/>
      </w:r>
    </w:p>
  </w:endnote>
  <w:endnote w:type="continuationSeparator" w:id="0">
    <w:p w14:paraId="25341D58" w14:textId="77777777" w:rsidR="00FF49B6" w:rsidRDefault="00FF49B6" w:rsidP="009B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989D" w14:textId="77777777" w:rsidR="00FF49B6" w:rsidRDefault="00FF49B6" w:rsidP="009B67C8">
      <w:pPr>
        <w:spacing w:after="0" w:line="240" w:lineRule="auto"/>
      </w:pPr>
      <w:r>
        <w:separator/>
      </w:r>
    </w:p>
  </w:footnote>
  <w:footnote w:type="continuationSeparator" w:id="0">
    <w:p w14:paraId="51F929FE" w14:textId="77777777" w:rsidR="00FF49B6" w:rsidRDefault="00FF49B6" w:rsidP="009B6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C8"/>
    <w:rsid w:val="00035C05"/>
    <w:rsid w:val="00227D87"/>
    <w:rsid w:val="0029321F"/>
    <w:rsid w:val="009B67C8"/>
    <w:rsid w:val="009E0137"/>
    <w:rsid w:val="00D36A75"/>
    <w:rsid w:val="00FF4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0D0E"/>
  <w15:chartTrackingRefBased/>
  <w15:docId w15:val="{B553EAFA-B9CB-409F-8907-750AF4D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7C8"/>
    <w:rPr>
      <w:rFonts w:eastAsiaTheme="majorEastAsia" w:cstheme="majorBidi"/>
      <w:color w:val="272727" w:themeColor="text1" w:themeTint="D8"/>
    </w:rPr>
  </w:style>
  <w:style w:type="paragraph" w:styleId="Title">
    <w:name w:val="Title"/>
    <w:basedOn w:val="Normal"/>
    <w:next w:val="Normal"/>
    <w:link w:val="TitleChar"/>
    <w:uiPriority w:val="10"/>
    <w:qFormat/>
    <w:rsid w:val="009B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7C8"/>
    <w:pPr>
      <w:spacing w:before="160"/>
      <w:jc w:val="center"/>
    </w:pPr>
    <w:rPr>
      <w:i/>
      <w:iCs/>
      <w:color w:val="404040" w:themeColor="text1" w:themeTint="BF"/>
    </w:rPr>
  </w:style>
  <w:style w:type="character" w:customStyle="1" w:styleId="QuoteChar">
    <w:name w:val="Quote Char"/>
    <w:basedOn w:val="DefaultParagraphFont"/>
    <w:link w:val="Quote"/>
    <w:uiPriority w:val="29"/>
    <w:rsid w:val="009B67C8"/>
    <w:rPr>
      <w:i/>
      <w:iCs/>
      <w:color w:val="404040" w:themeColor="text1" w:themeTint="BF"/>
    </w:rPr>
  </w:style>
  <w:style w:type="paragraph" w:styleId="ListParagraph">
    <w:name w:val="List Paragraph"/>
    <w:basedOn w:val="Normal"/>
    <w:uiPriority w:val="34"/>
    <w:qFormat/>
    <w:rsid w:val="009B67C8"/>
    <w:pPr>
      <w:ind w:left="720"/>
      <w:contextualSpacing/>
    </w:pPr>
  </w:style>
  <w:style w:type="character" w:styleId="IntenseEmphasis">
    <w:name w:val="Intense Emphasis"/>
    <w:basedOn w:val="DefaultParagraphFont"/>
    <w:uiPriority w:val="21"/>
    <w:qFormat/>
    <w:rsid w:val="009B67C8"/>
    <w:rPr>
      <w:i/>
      <w:iCs/>
      <w:color w:val="2F5496" w:themeColor="accent1" w:themeShade="BF"/>
    </w:rPr>
  </w:style>
  <w:style w:type="paragraph" w:styleId="IntenseQuote">
    <w:name w:val="Intense Quote"/>
    <w:basedOn w:val="Normal"/>
    <w:next w:val="Normal"/>
    <w:link w:val="IntenseQuoteChar"/>
    <w:uiPriority w:val="30"/>
    <w:qFormat/>
    <w:rsid w:val="009B6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7C8"/>
    <w:rPr>
      <w:i/>
      <w:iCs/>
      <w:color w:val="2F5496" w:themeColor="accent1" w:themeShade="BF"/>
    </w:rPr>
  </w:style>
  <w:style w:type="character" w:styleId="IntenseReference">
    <w:name w:val="Intense Reference"/>
    <w:basedOn w:val="DefaultParagraphFont"/>
    <w:uiPriority w:val="32"/>
    <w:qFormat/>
    <w:rsid w:val="009B67C8"/>
    <w:rPr>
      <w:b/>
      <w:bCs/>
      <w:smallCaps/>
      <w:color w:val="2F5496" w:themeColor="accent1" w:themeShade="BF"/>
      <w:spacing w:val="5"/>
    </w:rPr>
  </w:style>
  <w:style w:type="table" w:styleId="TableGrid">
    <w:name w:val="Table Grid"/>
    <w:basedOn w:val="TableNormal"/>
    <w:uiPriority w:val="39"/>
    <w:rsid w:val="009B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7C8"/>
  </w:style>
  <w:style w:type="paragraph" w:styleId="Footer">
    <w:name w:val="footer"/>
    <w:basedOn w:val="Normal"/>
    <w:link w:val="FooterChar"/>
    <w:uiPriority w:val="99"/>
    <w:unhideWhenUsed/>
    <w:rsid w:val="009B6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2386</Characters>
  <Application>Microsoft Office Word</Application>
  <DocSecurity>0</DocSecurity>
  <Lines>76</Lines>
  <Paragraphs>54</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2026-05-07T14:16:00Z</dcterms:created>
  <dcterms:modified xsi:type="dcterms:W3CDTF">2026-05-07T14:20:00Z</dcterms:modified>
</cp:coreProperties>
</file>